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771A" w:rsidRDefault="002E2139">
      <w:pPr>
        <w:widowControl/>
        <w:spacing w:before="100" w:beforeAutospacing="1" w:after="100" w:afterAutospacing="1"/>
        <w:outlineLvl w:val="0"/>
        <w:rPr>
          <w:rFonts w:ascii="Verdana" w:eastAsia="ＭＳ Ｐゴシック" w:hAnsi="Verdana" w:cs="ＭＳ Ｐゴシック"/>
          <w:b/>
          <w:bCs/>
          <w:color w:val="333333"/>
          <w:kern w:val="36"/>
          <w:sz w:val="32"/>
          <w:szCs w:val="32"/>
        </w:rPr>
      </w:pPr>
      <w:r>
        <w:rPr>
          <w:rFonts w:ascii="Verdana" w:eastAsia="ＭＳ Ｐゴシック" w:hAnsi="Verdana" w:cs="ＭＳ Ｐゴシック" w:hint="eastAsia"/>
          <w:b/>
          <w:bCs/>
          <w:color w:val="333333"/>
          <w:kern w:val="36"/>
          <w:sz w:val="32"/>
          <w:szCs w:val="32"/>
        </w:rPr>
        <w:t xml:space="preserve">PRIVACY NOTICE FOR BUSINESS PARTNERS IN ACCORDANCE WITH </w:t>
      </w:r>
      <w:r>
        <w:rPr>
          <w:rFonts w:ascii="Verdana" w:eastAsia="ＭＳ Ｐゴシック" w:hAnsi="Verdana" w:cs="ＭＳ Ｐゴシック"/>
          <w:b/>
          <w:bCs/>
          <w:color w:val="333333"/>
          <w:kern w:val="36"/>
          <w:sz w:val="32"/>
          <w:szCs w:val="32"/>
        </w:rPr>
        <w:t>U.S.</w:t>
      </w:r>
      <w:r>
        <w:rPr>
          <w:rFonts w:ascii="Verdana" w:eastAsia="ＭＳ Ｐゴシック" w:hAnsi="Verdana" w:cs="ＭＳ Ｐゴシック" w:hint="eastAsia"/>
          <w:b/>
          <w:bCs/>
          <w:color w:val="333333"/>
          <w:kern w:val="36"/>
          <w:sz w:val="32"/>
          <w:szCs w:val="32"/>
        </w:rPr>
        <w:t xml:space="preserve"> LAW</w:t>
      </w:r>
    </w:p>
    <w:p w:rsidR="0059771A" w:rsidRDefault="002E2139">
      <w:pPr>
        <w:widowControl/>
        <w:spacing w:after="240"/>
        <w:rPr>
          <w:rFonts w:ascii="Verdana" w:eastAsia="ＭＳ Ｐゴシック" w:hAnsi="Verdana" w:cs="ＭＳ Ｐゴシック"/>
          <w:color w:val="444444"/>
          <w:kern w:val="0"/>
        </w:rPr>
      </w:pPr>
      <w:r>
        <w:rPr>
          <w:rFonts w:ascii="Verdana" w:eastAsia="ＭＳ Ｐゴシック" w:hAnsi="Verdana" w:cs="ＭＳ Ｐゴシック" w:hint="eastAsia"/>
          <w:color w:val="444444"/>
          <w:kern w:val="0"/>
        </w:rPr>
        <w:t xml:space="preserve">Each of </w:t>
      </w:r>
      <w:r>
        <w:rPr>
          <w:rFonts w:ascii="Verdana" w:eastAsia="ＭＳ Ｐゴシック" w:hAnsi="Verdana" w:cs="ＭＳ Ｐゴシック"/>
          <w:color w:val="444444"/>
          <w:kern w:val="0"/>
        </w:rPr>
        <w:t>N</w:t>
      </w:r>
      <w:r>
        <w:rPr>
          <w:rFonts w:ascii="Verdana" w:eastAsia="ＭＳ Ｐゴシック" w:hAnsi="Verdana" w:cs="ＭＳ Ｐゴシック" w:hint="eastAsia"/>
          <w:color w:val="444444"/>
          <w:kern w:val="0"/>
        </w:rPr>
        <w:t>IPPON STEEL CORPORATION</w:t>
      </w:r>
      <w:r>
        <w:rPr>
          <w:rFonts w:ascii="Verdana" w:eastAsia="ＭＳ Ｐゴシック" w:hAnsi="Verdana" w:cs="ＭＳ Ｐゴシック"/>
          <w:color w:val="444444"/>
          <w:kern w:val="0"/>
        </w:rPr>
        <w:t xml:space="preserve">, its Head Office located at 6-1, Marunouchi 2-chome, Chiyoda-ku, Tokyo 100-8071, Japan, </w:t>
      </w:r>
      <w:r>
        <w:rPr>
          <w:rFonts w:ascii="Verdana" w:eastAsia="ＭＳ Ｐゴシック" w:hAnsi="Verdana" w:cs="ＭＳ Ｐゴシック" w:hint="eastAsia"/>
          <w:color w:val="444444"/>
          <w:kern w:val="0"/>
        </w:rPr>
        <w:t>and its group companies (</w:t>
      </w:r>
      <w:r>
        <w:rPr>
          <w:rFonts w:ascii="Verdana" w:eastAsia="ＭＳ Ｐゴシック" w:hAnsi="Verdana" w:cs="ＭＳ Ｐゴシック"/>
          <w:color w:val="444444"/>
          <w:kern w:val="0"/>
        </w:rPr>
        <w:t>together “NSC”</w:t>
      </w:r>
      <w:r>
        <w:rPr>
          <w:rFonts w:ascii="Verdana" w:eastAsia="ＭＳ Ｐゴシック" w:hAnsi="Verdana" w:cs="ＭＳ Ｐゴシック" w:hint="eastAsia"/>
          <w:color w:val="444444"/>
          <w:kern w:val="0"/>
        </w:rPr>
        <w:t xml:space="preserve">) </w:t>
      </w:r>
      <w:r>
        <w:rPr>
          <w:rFonts w:ascii="Verdana" w:eastAsia="ＭＳ Ｐゴシック" w:hAnsi="Verdana" w:cs="ＭＳ Ｐゴシック"/>
          <w:color w:val="444444"/>
          <w:kern w:val="0"/>
        </w:rPr>
        <w:t>provides information on the processing of personal data in connection with its relationship with existing and potential custom</w:t>
      </w:r>
      <w:r>
        <w:rPr>
          <w:rFonts w:ascii="Verdana" w:eastAsia="ＭＳ Ｐゴシック" w:hAnsi="Verdana" w:cs="ＭＳ Ｐゴシック"/>
          <w:color w:val="444444"/>
          <w:kern w:val="0"/>
        </w:rPr>
        <w:t>ers, trading companies, end users, goods and service suppliers, agents, advisors, outside auditors, research institutions, industrial organizations and other persons with whom NSC or any of its group compan</w:t>
      </w:r>
      <w:r>
        <w:rPr>
          <w:rFonts w:ascii="Verdana" w:eastAsia="ＭＳ Ｐゴシック" w:hAnsi="Verdana" w:cs="ＭＳ Ｐゴシック" w:hint="eastAsia"/>
          <w:color w:val="444444"/>
          <w:kern w:val="0"/>
        </w:rPr>
        <w:t>ies</w:t>
      </w:r>
      <w:r>
        <w:rPr>
          <w:rFonts w:ascii="Verdana" w:eastAsia="ＭＳ Ｐゴシック" w:hAnsi="Verdana" w:cs="ＭＳ Ｐゴシック"/>
          <w:color w:val="444444"/>
          <w:kern w:val="0"/>
        </w:rPr>
        <w:t xml:space="preserve"> maintain or is considering to create a busines</w:t>
      </w:r>
      <w:r>
        <w:rPr>
          <w:rFonts w:ascii="Verdana" w:eastAsia="ＭＳ Ｐゴシック" w:hAnsi="Verdana" w:cs="ＭＳ Ｐゴシック"/>
          <w:color w:val="444444"/>
          <w:kern w:val="0"/>
        </w:rPr>
        <w:t>s relationship (each a “Business Partner”)</w:t>
      </w:r>
      <w:r>
        <w:rPr>
          <w:rFonts w:ascii="Verdana" w:eastAsia="ＭＳ Ｐゴシック" w:hAnsi="Verdana" w:cs="ＭＳ Ｐゴシック" w:hint="eastAsia"/>
          <w:color w:val="444444"/>
          <w:kern w:val="0"/>
        </w:rPr>
        <w:t xml:space="preserve"> </w:t>
      </w:r>
      <w:r>
        <w:rPr>
          <w:rFonts w:ascii="Verdana" w:eastAsia="ＭＳ Ｐゴシック" w:hAnsi="Verdana" w:cs="ＭＳ Ｐゴシック"/>
          <w:color w:val="444444"/>
          <w:kern w:val="0"/>
        </w:rPr>
        <w:t>to the extent U.S. law applies.</w:t>
      </w:r>
      <w:r>
        <w:rPr>
          <w:rFonts w:ascii="Verdana" w:eastAsia="ＭＳ Ｐゴシック" w:hAnsi="Verdana" w:cs="ＭＳ Ｐゴシック" w:hint="eastAsia"/>
          <w:color w:val="444444"/>
          <w:kern w:val="0"/>
        </w:rPr>
        <w:t xml:space="preserve"> </w:t>
      </w:r>
      <w:r>
        <w:rPr>
          <w:rFonts w:ascii="Verdana" w:eastAsia="ＭＳ Ｐゴシック" w:hAnsi="Verdana" w:cs="ＭＳ Ｐゴシック"/>
          <w:color w:val="444444"/>
          <w:kern w:val="0"/>
        </w:rPr>
        <w:t xml:space="preserve">This Privacy Notice also applies to users of NSC’s website (nipponsteel.com). </w:t>
      </w:r>
    </w:p>
    <w:p w:rsidR="0059771A" w:rsidRDefault="002E2139">
      <w:pPr>
        <w:widowControl/>
        <w:spacing w:after="240"/>
        <w:rPr>
          <w:rFonts w:ascii="Verdana" w:eastAsia="ＭＳ Ｐゴシック" w:hAnsi="Verdana" w:cs="ＭＳ Ｐゴシック"/>
          <w:color w:val="444444"/>
          <w:kern w:val="0"/>
        </w:rPr>
      </w:pPr>
      <w:r>
        <w:rPr>
          <w:rFonts w:ascii="Verdana" w:eastAsia="ＭＳ Ｐゴシック" w:hAnsi="Verdana" w:cs="ＭＳ Ｐゴシック"/>
          <w:color w:val="444444"/>
          <w:kern w:val="0"/>
        </w:rPr>
        <w:t>If a Business Partner who is an individual or a Business Partner Contact (as defined below) is a Calif</w:t>
      </w:r>
      <w:r>
        <w:rPr>
          <w:rFonts w:ascii="Verdana" w:eastAsia="ＭＳ Ｐゴシック" w:hAnsi="Verdana" w:cs="ＭＳ Ｐゴシック"/>
          <w:color w:val="444444"/>
          <w:kern w:val="0"/>
        </w:rPr>
        <w:t xml:space="preserve">ornia </w:t>
      </w:r>
      <w:bookmarkStart w:id="0" w:name="_cp_text_1_59"/>
      <w:r>
        <w:rPr>
          <w:rFonts w:ascii="Verdana" w:eastAsia="ＭＳ Ｐゴシック" w:hAnsi="Verdana" w:cs="ＭＳ Ｐゴシック"/>
          <w:color w:val="444444"/>
          <w:kern w:val="0"/>
        </w:rPr>
        <w:t xml:space="preserve">“consumer” within the meaning of </w:t>
      </w:r>
      <w:bookmarkEnd w:id="0"/>
      <w:r>
        <w:rPr>
          <w:rFonts w:ascii="Verdana" w:eastAsia="ＭＳ Ｐゴシック" w:hAnsi="Verdana" w:cs="ＭＳ Ｐゴシック"/>
          <w:color w:val="444444"/>
          <w:kern w:val="0"/>
        </w:rPr>
        <w:t>the California Consumer Privacy Act of 2018 (“CCPA”), the “</w:t>
      </w:r>
      <w:r>
        <w:rPr>
          <w:rFonts w:ascii="Verdana" w:eastAsia="ＭＳ Ｐゴシック" w:hAnsi="Verdana" w:cs="ＭＳ Ｐゴシック"/>
          <w:b/>
          <w:color w:val="444444"/>
          <w:kern w:val="0"/>
        </w:rPr>
        <w:t>ADDENDUM FOR CALIFORNIA CONSUMERS</w:t>
      </w:r>
      <w:r>
        <w:rPr>
          <w:rFonts w:ascii="Verdana" w:eastAsia="ＭＳ Ｐゴシック" w:hAnsi="Verdana" w:cs="ＭＳ Ｐゴシック"/>
          <w:color w:val="444444"/>
          <w:kern w:val="0"/>
        </w:rPr>
        <w:t>” below applies to them.</w:t>
      </w:r>
    </w:p>
    <w:p w:rsidR="0059771A" w:rsidRDefault="002E2139">
      <w:pPr>
        <w:widowControl/>
        <w:spacing w:after="240"/>
        <w:jc w:val="left"/>
        <w:rPr>
          <w:rFonts w:ascii="Verdana" w:eastAsia="ＭＳ Ｐゴシック" w:hAnsi="Verdana" w:cs="ＭＳ Ｐゴシック"/>
          <w:color w:val="444444"/>
          <w:kern w:val="0"/>
        </w:rPr>
      </w:pPr>
      <w:r>
        <w:rPr>
          <w:rFonts w:ascii="Verdana" w:eastAsia="ＭＳ Ｐゴシック" w:hAnsi="Verdana" w:cs="ＭＳ Ｐゴシック"/>
          <w:color w:val="444444"/>
          <w:kern w:val="0"/>
        </w:rPr>
        <w:br/>
        <w:t xml:space="preserve">NSC may process the following personal data: </w:t>
      </w:r>
      <w:bookmarkStart w:id="1" w:name="_GoBack"/>
      <w:bookmarkEnd w:id="1"/>
    </w:p>
    <w:p w:rsidR="0059771A" w:rsidRDefault="002E2139">
      <w:pPr>
        <w:pStyle w:val="aff2"/>
        <w:widowControl/>
        <w:numPr>
          <w:ilvl w:val="0"/>
          <w:numId w:val="6"/>
        </w:numPr>
        <w:spacing w:after="240"/>
        <w:jc w:val="left"/>
        <w:rPr>
          <w:rFonts w:ascii="Verdana" w:eastAsia="ＭＳ Ｐゴシック" w:hAnsi="Verdana" w:cs="ＭＳ Ｐゴシック"/>
          <w:color w:val="444444"/>
          <w:kern w:val="0"/>
        </w:rPr>
      </w:pPr>
      <w:r>
        <w:rPr>
          <w:rFonts w:ascii="Verdana" w:eastAsia="ＭＳ Ｐゴシック" w:hAnsi="Verdana" w:cs="ＭＳ Ｐゴシック"/>
          <w:color w:val="444444"/>
          <w:kern w:val="0"/>
        </w:rPr>
        <w:t xml:space="preserve">Profile and contact information, such as full name, </w:t>
      </w:r>
      <w:r>
        <w:rPr>
          <w:rFonts w:ascii="Verdana" w:eastAsia="ＭＳ Ｐゴシック" w:hAnsi="Verdana" w:cs="ＭＳ Ｐゴシック" w:hint="eastAsia"/>
          <w:color w:val="444444"/>
          <w:kern w:val="0"/>
        </w:rPr>
        <w:t>s</w:t>
      </w:r>
      <w:r>
        <w:rPr>
          <w:rFonts w:ascii="Verdana" w:eastAsia="ＭＳ Ｐゴシック" w:hAnsi="Verdana" w:cs="ＭＳ Ｐゴシック" w:hint="eastAsia"/>
          <w:color w:val="444444"/>
          <w:kern w:val="0"/>
        </w:rPr>
        <w:t xml:space="preserve">ignature, </w:t>
      </w:r>
      <w:r>
        <w:rPr>
          <w:rFonts w:ascii="Verdana" w:eastAsia="ＭＳ Ｐゴシック" w:hAnsi="Verdana" w:cs="ＭＳ Ｐゴシック"/>
          <w:color w:val="444444"/>
          <w:kern w:val="0"/>
        </w:rPr>
        <w:t xml:space="preserve">work position, </w:t>
      </w:r>
      <w:r>
        <w:rPr>
          <w:rFonts w:ascii="Verdana" w:eastAsia="ＭＳ Ｐゴシック" w:hAnsi="Verdana" w:cs="ＭＳ Ｐゴシック" w:hint="eastAsia"/>
          <w:color w:val="444444"/>
          <w:kern w:val="0"/>
        </w:rPr>
        <w:t xml:space="preserve">work experience, </w:t>
      </w:r>
      <w:r>
        <w:rPr>
          <w:rFonts w:ascii="Verdana" w:eastAsia="ＭＳ Ｐゴシック" w:hAnsi="Verdana" w:cs="ＭＳ Ｐゴシック"/>
          <w:color w:val="444444"/>
          <w:kern w:val="0"/>
        </w:rPr>
        <w:t>work address, work telephone number, work mobile phone number, work fax number</w:t>
      </w:r>
      <w:r>
        <w:rPr>
          <w:rFonts w:ascii="Verdana" w:eastAsia="ＭＳ Ｐゴシック" w:hAnsi="Verdana" w:cs="ＭＳ Ｐゴシック" w:hint="eastAsia"/>
          <w:color w:val="444444"/>
          <w:kern w:val="0"/>
        </w:rPr>
        <w:t>,</w:t>
      </w:r>
      <w:r>
        <w:rPr>
          <w:rFonts w:ascii="Verdana" w:eastAsia="ＭＳ Ｐゴシック" w:hAnsi="Verdana" w:cs="ＭＳ Ｐゴシック"/>
          <w:color w:val="444444"/>
          <w:kern w:val="0"/>
        </w:rPr>
        <w:t xml:space="preserve"> work e</w:t>
      </w:r>
      <w:r>
        <w:rPr>
          <w:rFonts w:ascii="Verdana" w:eastAsia="ＭＳ Ｐゴシック" w:hAnsi="Verdana" w:cs="ＭＳ Ｐゴシック" w:hint="eastAsia"/>
          <w:color w:val="444444"/>
          <w:kern w:val="0"/>
        </w:rPr>
        <w:t>-</w:t>
      </w:r>
      <w:r>
        <w:rPr>
          <w:rFonts w:ascii="Verdana" w:eastAsia="ＭＳ Ｐゴシック" w:hAnsi="Verdana" w:cs="ＭＳ Ｐゴシック"/>
          <w:color w:val="444444"/>
          <w:kern w:val="0"/>
        </w:rPr>
        <w:t>mail address</w:t>
      </w:r>
      <w:r>
        <w:rPr>
          <w:rFonts w:ascii="Verdana" w:eastAsia="ＭＳ Ｐゴシック" w:hAnsi="Verdana" w:cs="ＭＳ Ｐゴシック" w:hint="eastAsia"/>
          <w:color w:val="444444"/>
          <w:kern w:val="0"/>
        </w:rPr>
        <w:t>,</w:t>
      </w:r>
      <w:r>
        <w:rPr>
          <w:rFonts w:ascii="Verdana" w:eastAsia="ＭＳ Ｐゴシック" w:hAnsi="Verdana" w:cs="ＭＳ Ｐゴシック"/>
          <w:color w:val="444444"/>
          <w:kern w:val="0"/>
        </w:rPr>
        <w:t xml:space="preserve"> </w:t>
      </w:r>
      <w:r>
        <w:rPr>
          <w:rFonts w:ascii="Verdana" w:eastAsia="ＭＳ Ｐゴシック" w:hAnsi="Verdana" w:cs="ＭＳ Ｐゴシック" w:hint="eastAsia"/>
          <w:color w:val="444444"/>
          <w:kern w:val="0"/>
        </w:rPr>
        <w:t xml:space="preserve">physical characteristics or description, </w:t>
      </w:r>
      <w:r>
        <w:rPr>
          <w:rFonts w:ascii="Verdana" w:eastAsia="ＭＳ ゴシック" w:hAnsi="Verdana" w:cstheme="majorHAnsi"/>
        </w:rPr>
        <w:t>work position</w:t>
      </w:r>
      <w:r>
        <w:rPr>
          <w:rFonts w:ascii="Verdana" w:eastAsia="ＭＳ ゴシック" w:hAnsi="Verdana" w:cstheme="majorHAnsi" w:hint="eastAsia"/>
        </w:rPr>
        <w:t xml:space="preserve">, </w:t>
      </w:r>
      <w:r>
        <w:rPr>
          <w:rFonts w:ascii="Verdana" w:eastAsia="ＭＳ Ｐゴシック" w:hAnsi="Verdana" w:cs="ＭＳ Ｐゴシック" w:hint="eastAsia"/>
          <w:color w:val="444444"/>
          <w:kern w:val="0"/>
        </w:rPr>
        <w:t xml:space="preserve">health information or dietary restrictions and preferences </w:t>
      </w:r>
      <w:r>
        <w:rPr>
          <w:rFonts w:ascii="Verdana" w:eastAsia="ＭＳ Ｐゴシック" w:hAnsi="Verdana" w:cs="ＭＳ Ｐゴシック"/>
          <w:color w:val="444444"/>
          <w:kern w:val="0"/>
        </w:rPr>
        <w:t>of a Business Partner who is an individual, or a person working for or on behalf of a Business Partner (each shall be referred to as a “Business Partner Contact”);</w:t>
      </w:r>
    </w:p>
    <w:p w:rsidR="0059771A" w:rsidRDefault="002E2139">
      <w:pPr>
        <w:pStyle w:val="aff2"/>
        <w:widowControl/>
        <w:numPr>
          <w:ilvl w:val="0"/>
          <w:numId w:val="6"/>
        </w:numPr>
        <w:spacing w:after="240"/>
        <w:jc w:val="left"/>
        <w:rPr>
          <w:rFonts w:ascii="Verdana" w:eastAsia="ＭＳ Ｐゴシック" w:hAnsi="Verdana" w:cs="ＭＳ Ｐゴシック"/>
          <w:color w:val="444444"/>
          <w:kern w:val="0"/>
        </w:rPr>
      </w:pPr>
      <w:r>
        <w:rPr>
          <w:rFonts w:ascii="Verdana" w:eastAsia="ＭＳ Ｐゴシック" w:hAnsi="Verdana" w:cs="ＭＳ Ｐゴシック"/>
          <w:color w:val="444444"/>
          <w:kern w:val="0"/>
        </w:rPr>
        <w:t xml:space="preserve">Further information processed in </w:t>
      </w:r>
      <w:r>
        <w:rPr>
          <w:rFonts w:ascii="Verdana" w:eastAsia="ＭＳ Ｐゴシック" w:hAnsi="Verdana" w:cs="ＭＳ Ｐゴシック"/>
          <w:color w:val="444444"/>
          <w:kern w:val="0"/>
        </w:rPr>
        <w:t xml:space="preserve">connection with the relationship between NSC and a Business Partner or provided by a Business Partner Contact. </w:t>
      </w:r>
    </w:p>
    <w:p w:rsidR="0059771A" w:rsidRDefault="002E2139">
      <w:pPr>
        <w:pStyle w:val="aff2"/>
        <w:widowControl/>
        <w:numPr>
          <w:ilvl w:val="0"/>
          <w:numId w:val="6"/>
        </w:numPr>
        <w:spacing w:after="240"/>
        <w:jc w:val="left"/>
        <w:rPr>
          <w:rFonts w:ascii="Verdana" w:eastAsia="ＭＳ Ｐゴシック" w:hAnsi="Verdana" w:cs="ＭＳ Ｐゴシック"/>
          <w:color w:val="444444"/>
          <w:kern w:val="0"/>
        </w:rPr>
      </w:pPr>
      <w:r>
        <w:rPr>
          <w:rFonts w:ascii="Verdana" w:eastAsia="ＭＳ Ｐゴシック" w:hAnsi="Verdana" w:cs="ＭＳ Ｐゴシック"/>
          <w:color w:val="444444"/>
          <w:kern w:val="0"/>
        </w:rPr>
        <w:t>Information NSC or third parties it authorizes collect from users that navigate its website, such as web logs, web beacons, IP addresses, cookie</w:t>
      </w:r>
      <w:r>
        <w:rPr>
          <w:rFonts w:ascii="Verdana" w:eastAsia="ＭＳ Ｐゴシック" w:hAnsi="Verdana" w:cs="ＭＳ Ｐゴシック"/>
          <w:color w:val="444444"/>
          <w:kern w:val="0"/>
        </w:rPr>
        <w:t xml:space="preserve">s, pixels, and other information related to how a user interacts with NSC’s website. </w:t>
      </w:r>
    </w:p>
    <w:p w:rsidR="0059771A" w:rsidRDefault="002E2139">
      <w:pPr>
        <w:widowControl/>
        <w:spacing w:after="240"/>
        <w:jc w:val="left"/>
        <w:rPr>
          <w:rFonts w:ascii="Verdana" w:eastAsia="ＭＳ Ｐゴシック" w:hAnsi="Verdana" w:cs="ＭＳ Ｐゴシック"/>
          <w:color w:val="444444"/>
          <w:kern w:val="0"/>
        </w:rPr>
      </w:pPr>
      <w:r>
        <w:rPr>
          <w:rFonts w:ascii="Verdana" w:eastAsia="ＭＳ Ｐゴシック" w:hAnsi="Verdana" w:cs="ＭＳ Ｐゴシック"/>
          <w:color w:val="444444"/>
          <w:kern w:val="0"/>
        </w:rPr>
        <w:br/>
        <w:t>NSC processes the personal data indicated above for the following purposes:</w:t>
      </w:r>
    </w:p>
    <w:p w:rsidR="0059771A" w:rsidRDefault="002E2139">
      <w:pPr>
        <w:pStyle w:val="aff2"/>
        <w:widowControl/>
        <w:numPr>
          <w:ilvl w:val="0"/>
          <w:numId w:val="7"/>
        </w:numPr>
        <w:spacing w:after="240"/>
        <w:jc w:val="left"/>
        <w:rPr>
          <w:rFonts w:ascii="Verdana" w:eastAsia="ＭＳ Ｐゴシック" w:hAnsi="Verdana" w:cs="ＭＳ Ｐゴシック"/>
          <w:b/>
          <w:bCs/>
          <w:color w:val="333333"/>
          <w:kern w:val="0"/>
        </w:rPr>
      </w:pPr>
      <w:r>
        <w:rPr>
          <w:rFonts w:ascii="Verdana" w:eastAsia="ＭＳ Ｐゴシック" w:hAnsi="Verdana" w:cs="ＭＳ Ｐゴシック"/>
          <w:color w:val="444444"/>
          <w:kern w:val="0"/>
        </w:rPr>
        <w:t>Communicating with Business Partner Contacts about products and services of NSC, e.g. by resp</w:t>
      </w:r>
      <w:r>
        <w:rPr>
          <w:rFonts w:ascii="Verdana" w:eastAsia="ＭＳ Ｐゴシック" w:hAnsi="Verdana" w:cs="ＭＳ Ｐゴシック"/>
          <w:color w:val="444444"/>
          <w:kern w:val="0"/>
        </w:rPr>
        <w:t>onding to inquiries or requests, entering into or executing transactions for products or services, providing technical support;</w:t>
      </w:r>
    </w:p>
    <w:p w:rsidR="0059771A" w:rsidRDefault="002E2139">
      <w:pPr>
        <w:pStyle w:val="aff2"/>
        <w:widowControl/>
        <w:numPr>
          <w:ilvl w:val="0"/>
          <w:numId w:val="7"/>
        </w:numPr>
        <w:spacing w:after="240"/>
        <w:jc w:val="left"/>
        <w:rPr>
          <w:rFonts w:ascii="Verdana" w:eastAsia="ＭＳ Ｐゴシック" w:hAnsi="Verdana" w:cs="ＭＳ Ｐゴシック"/>
          <w:b/>
          <w:bCs/>
          <w:color w:val="333333"/>
          <w:kern w:val="0"/>
        </w:rPr>
      </w:pPr>
      <w:r>
        <w:rPr>
          <w:rFonts w:ascii="Verdana" w:eastAsia="ＭＳ Ｐゴシック" w:hAnsi="Verdana" w:cs="ＭＳ Ｐゴシック"/>
          <w:color w:val="444444"/>
          <w:kern w:val="0"/>
        </w:rPr>
        <w:t>Communicating with Business Partner Contacts about the products and services of Business Partners;</w:t>
      </w:r>
    </w:p>
    <w:p w:rsidR="0059771A" w:rsidRDefault="002E2139">
      <w:pPr>
        <w:pStyle w:val="aff2"/>
        <w:widowControl/>
        <w:numPr>
          <w:ilvl w:val="0"/>
          <w:numId w:val="7"/>
        </w:numPr>
        <w:spacing w:after="240"/>
        <w:jc w:val="left"/>
        <w:rPr>
          <w:rFonts w:ascii="Verdana" w:eastAsia="ＭＳ Ｐゴシック" w:hAnsi="Verdana" w:cs="ＭＳ Ｐゴシック"/>
          <w:b/>
          <w:bCs/>
          <w:color w:val="333333"/>
          <w:kern w:val="0"/>
        </w:rPr>
      </w:pPr>
      <w:r>
        <w:rPr>
          <w:rFonts w:ascii="Verdana" w:eastAsia="ＭＳ Ｐゴシック" w:hAnsi="Verdana" w:cs="ＭＳ Ｐゴシック"/>
          <w:color w:val="444444"/>
          <w:kern w:val="0"/>
        </w:rPr>
        <w:t>Planning, performing and mana</w:t>
      </w:r>
      <w:r>
        <w:rPr>
          <w:rFonts w:ascii="Verdana" w:eastAsia="ＭＳ Ｐゴシック" w:hAnsi="Verdana" w:cs="ＭＳ Ｐゴシック"/>
          <w:color w:val="444444"/>
          <w:kern w:val="0"/>
        </w:rPr>
        <w:t>ging the business relationship with Business Partners;</w:t>
      </w:r>
    </w:p>
    <w:p w:rsidR="0059771A" w:rsidRDefault="002E2139">
      <w:pPr>
        <w:pStyle w:val="aff2"/>
        <w:widowControl/>
        <w:numPr>
          <w:ilvl w:val="0"/>
          <w:numId w:val="7"/>
        </w:numPr>
        <w:spacing w:after="240"/>
        <w:jc w:val="left"/>
        <w:rPr>
          <w:rFonts w:ascii="Verdana" w:eastAsia="ＭＳ Ｐゴシック" w:hAnsi="Verdana" w:cs="ＭＳ Ｐゴシック"/>
          <w:b/>
          <w:bCs/>
          <w:color w:val="333333"/>
          <w:kern w:val="0"/>
        </w:rPr>
      </w:pPr>
      <w:r>
        <w:rPr>
          <w:rFonts w:ascii="Verdana" w:eastAsia="ＭＳ Ｐゴシック" w:hAnsi="Verdana" w:cs="ＭＳ Ｐゴシック"/>
          <w:color w:val="444444"/>
          <w:kern w:val="0"/>
        </w:rPr>
        <w:t>Improving its websites;</w:t>
      </w:r>
    </w:p>
    <w:p w:rsidR="0059771A" w:rsidRDefault="002E2139">
      <w:pPr>
        <w:pStyle w:val="aff2"/>
        <w:widowControl/>
        <w:numPr>
          <w:ilvl w:val="0"/>
          <w:numId w:val="7"/>
        </w:numPr>
        <w:spacing w:after="240"/>
        <w:jc w:val="left"/>
        <w:rPr>
          <w:rFonts w:ascii="Verdana" w:eastAsia="ＭＳ Ｐゴシック" w:hAnsi="Verdana" w:cs="ＭＳ Ｐゴシック"/>
          <w:b/>
          <w:bCs/>
          <w:color w:val="333333"/>
          <w:kern w:val="0"/>
        </w:rPr>
      </w:pPr>
      <w:r>
        <w:rPr>
          <w:rFonts w:ascii="Verdana" w:eastAsia="ＭＳ Ｐゴシック" w:hAnsi="Verdana" w:cs="ＭＳ Ｐゴシック"/>
          <w:color w:val="444444"/>
          <w:kern w:val="0"/>
        </w:rPr>
        <w:t>Solving disputes, enforcing agreements and/or to establish, exercise or defend legal claims;</w:t>
      </w:r>
    </w:p>
    <w:p w:rsidR="0059771A" w:rsidRDefault="002E2139">
      <w:pPr>
        <w:pStyle w:val="aff2"/>
        <w:widowControl/>
        <w:numPr>
          <w:ilvl w:val="0"/>
          <w:numId w:val="7"/>
        </w:numPr>
        <w:spacing w:after="240"/>
        <w:jc w:val="left"/>
        <w:rPr>
          <w:rFonts w:ascii="Verdana" w:eastAsia="ＭＳ Ｐゴシック" w:hAnsi="Verdana" w:cs="ＭＳ Ｐゴシック"/>
          <w:b/>
          <w:bCs/>
          <w:color w:val="333333"/>
          <w:kern w:val="0"/>
        </w:rPr>
      </w:pPr>
      <w:r>
        <w:rPr>
          <w:rFonts w:ascii="Verdana" w:eastAsia="ＭＳ Ｐゴシック" w:hAnsi="Verdana" w:cs="ＭＳ Ｐゴシック"/>
          <w:color w:val="444444"/>
          <w:kern w:val="0"/>
        </w:rPr>
        <w:t xml:space="preserve">Complying with applicable laws and regulations, including cooperating with relevant </w:t>
      </w:r>
      <w:r>
        <w:rPr>
          <w:rFonts w:ascii="Verdana" w:eastAsia="ＭＳ Ｐゴシック" w:hAnsi="Verdana" w:cs="ＭＳ Ｐゴシック"/>
          <w:color w:val="444444"/>
          <w:kern w:val="0"/>
        </w:rPr>
        <w:t>authorities and regulators.</w:t>
      </w:r>
    </w:p>
    <w:p w:rsidR="0059771A" w:rsidRDefault="002E2139">
      <w:pPr>
        <w:widowControl/>
        <w:spacing w:after="240"/>
        <w:jc w:val="left"/>
        <w:rPr>
          <w:rFonts w:ascii="Verdana" w:eastAsia="ＭＳ Ｐゴシック" w:hAnsi="Verdana" w:cs="ＭＳ Ｐゴシック"/>
          <w:color w:val="444444"/>
          <w:kern w:val="0"/>
        </w:rPr>
      </w:pPr>
      <w:r>
        <w:rPr>
          <w:rFonts w:ascii="Verdana" w:eastAsia="ＭＳ Ｐゴシック" w:hAnsi="Verdana" w:cs="ＭＳ Ｐゴシック"/>
          <w:color w:val="444444"/>
          <w:kern w:val="0"/>
        </w:rPr>
        <w:br/>
        <w:t>For the purposes of processing indicated above, NSC may disclose personal data to the following recipients or categories of recipients:</w:t>
      </w:r>
    </w:p>
    <w:p w:rsidR="0059771A" w:rsidRDefault="002E2139">
      <w:pPr>
        <w:pStyle w:val="aff2"/>
        <w:widowControl/>
        <w:numPr>
          <w:ilvl w:val="0"/>
          <w:numId w:val="8"/>
        </w:numPr>
        <w:spacing w:after="240"/>
        <w:jc w:val="left"/>
        <w:rPr>
          <w:rFonts w:ascii="Verdana" w:eastAsia="ＭＳ Ｐゴシック" w:hAnsi="Verdana" w:cs="ＭＳ Ｐゴシック"/>
          <w:color w:val="444444"/>
          <w:kern w:val="0"/>
        </w:rPr>
      </w:pPr>
      <w:r>
        <w:rPr>
          <w:rFonts w:ascii="Verdana" w:eastAsia="ＭＳ Ｐゴシック" w:hAnsi="Verdana" w:cs="ＭＳ Ｐゴシック"/>
          <w:color w:val="444444"/>
          <w:kern w:val="0"/>
        </w:rPr>
        <w:lastRenderedPageBreak/>
        <w:t xml:space="preserve">Directors, supervisory board members, senior advisors, advisors, executive officers, </w:t>
      </w:r>
      <w:r>
        <w:rPr>
          <w:rFonts w:ascii="Verdana" w:eastAsia="ＭＳ Ｐゴシック" w:hAnsi="Verdana" w:cs="ＭＳ Ｐゴシック"/>
          <w:color w:val="444444"/>
          <w:kern w:val="0"/>
        </w:rPr>
        <w:t>fellows, executive counsellors, employees (including employees undergoing their probationary employment period), temporary employees, and any persons who correspond to such positions (“Staff”) of NSC;</w:t>
      </w:r>
    </w:p>
    <w:p w:rsidR="0059771A" w:rsidRDefault="002E2139">
      <w:pPr>
        <w:pStyle w:val="aff2"/>
        <w:widowControl/>
        <w:numPr>
          <w:ilvl w:val="0"/>
          <w:numId w:val="8"/>
        </w:numPr>
        <w:spacing w:after="240"/>
        <w:jc w:val="left"/>
        <w:rPr>
          <w:rFonts w:ascii="Verdana" w:eastAsia="ＭＳ Ｐゴシック" w:hAnsi="Verdana" w:cs="ＭＳ Ｐゴシック"/>
          <w:color w:val="444444"/>
          <w:kern w:val="0"/>
        </w:rPr>
      </w:pPr>
      <w:r>
        <w:rPr>
          <w:rFonts w:ascii="Verdana" w:eastAsia="ＭＳ Ｐゴシック" w:hAnsi="Verdana" w:cs="ＭＳ Ｐゴシック"/>
          <w:color w:val="444444"/>
          <w:kern w:val="0"/>
        </w:rPr>
        <w:t>External advisors such as attorneys, accountants and ta</w:t>
      </w:r>
      <w:r>
        <w:rPr>
          <w:rFonts w:ascii="Verdana" w:eastAsia="ＭＳ Ｐゴシック" w:hAnsi="Verdana" w:cs="ＭＳ Ｐゴシック"/>
          <w:color w:val="444444"/>
          <w:kern w:val="0"/>
        </w:rPr>
        <w:t>x advisors (“Advisors”) of NSC;</w:t>
      </w:r>
    </w:p>
    <w:p w:rsidR="0059771A" w:rsidRDefault="002E2139">
      <w:pPr>
        <w:pStyle w:val="aff2"/>
        <w:widowControl/>
        <w:numPr>
          <w:ilvl w:val="0"/>
          <w:numId w:val="8"/>
        </w:numPr>
        <w:spacing w:after="240"/>
        <w:jc w:val="left"/>
        <w:rPr>
          <w:rFonts w:ascii="Verdana" w:eastAsia="ＭＳ Ｐゴシック" w:hAnsi="Verdana" w:cs="ＭＳ Ｐゴシック"/>
          <w:color w:val="444444"/>
          <w:kern w:val="0"/>
        </w:rPr>
      </w:pPr>
      <w:r>
        <w:rPr>
          <w:rFonts w:ascii="Verdana" w:eastAsia="ＭＳ Ｐゴシック" w:hAnsi="Verdana" w:cs="ＭＳ Ｐゴシック"/>
          <w:color w:val="444444"/>
          <w:kern w:val="0"/>
        </w:rPr>
        <w:t xml:space="preserve">Group companies of NSC and their Staff and Advisors with whom NSC needs to share the data;  </w:t>
      </w:r>
    </w:p>
    <w:p w:rsidR="0059771A" w:rsidRDefault="002E2139">
      <w:pPr>
        <w:pStyle w:val="aff2"/>
        <w:widowControl/>
        <w:numPr>
          <w:ilvl w:val="0"/>
          <w:numId w:val="8"/>
        </w:numPr>
        <w:spacing w:after="240"/>
        <w:jc w:val="left"/>
        <w:rPr>
          <w:rFonts w:ascii="Verdana" w:eastAsia="ＭＳ Ｐゴシック" w:hAnsi="Verdana" w:cs="ＭＳ Ｐゴシック"/>
          <w:color w:val="444444"/>
          <w:kern w:val="0"/>
        </w:rPr>
      </w:pPr>
      <w:r>
        <w:rPr>
          <w:rFonts w:ascii="Verdana" w:eastAsia="ＭＳ Ｐゴシック" w:hAnsi="Verdana" w:cs="ＭＳ Ｐゴシック"/>
          <w:color w:val="444444"/>
          <w:kern w:val="0"/>
        </w:rPr>
        <w:t>Other Business Partners and their Staff and Advisors with whom NSC needs to share the data;</w:t>
      </w:r>
    </w:p>
    <w:p w:rsidR="0059771A" w:rsidRDefault="002E2139">
      <w:pPr>
        <w:pStyle w:val="aff2"/>
        <w:widowControl/>
        <w:numPr>
          <w:ilvl w:val="0"/>
          <w:numId w:val="8"/>
        </w:numPr>
        <w:spacing w:after="240"/>
        <w:jc w:val="left"/>
        <w:rPr>
          <w:rFonts w:ascii="Verdana" w:eastAsia="ＭＳ Ｐゴシック" w:hAnsi="Verdana" w:cs="ＭＳ Ｐゴシック"/>
          <w:color w:val="444444"/>
          <w:kern w:val="0"/>
        </w:rPr>
      </w:pPr>
      <w:r>
        <w:rPr>
          <w:rFonts w:ascii="Verdana" w:eastAsia="ＭＳ Ｐゴシック" w:hAnsi="Verdana" w:cs="ＭＳ Ｐゴシック"/>
          <w:color w:val="444444"/>
          <w:kern w:val="0"/>
        </w:rPr>
        <w:t>Governmental agencies, boards, commissi</w:t>
      </w:r>
      <w:r>
        <w:rPr>
          <w:rFonts w:ascii="Verdana" w:eastAsia="ＭＳ Ｐゴシック" w:hAnsi="Verdana" w:cs="ＭＳ Ｐゴシック"/>
          <w:color w:val="444444"/>
          <w:kern w:val="0"/>
        </w:rPr>
        <w:t>ons, officers, officials or entities exercising legislative, judicial, regulatory or administrative functions.</w:t>
      </w:r>
    </w:p>
    <w:p w:rsidR="0059771A" w:rsidRDefault="002E2139">
      <w:pPr>
        <w:widowControl/>
        <w:spacing w:after="240"/>
        <w:jc w:val="left"/>
        <w:rPr>
          <w:rFonts w:ascii="Verdana" w:eastAsia="ＭＳ Ｐゴシック" w:hAnsi="Verdana" w:cs="ＭＳ Ｐゴシック"/>
          <w:color w:val="444444"/>
          <w:kern w:val="0"/>
        </w:rPr>
      </w:pPr>
      <w:r>
        <w:rPr>
          <w:rFonts w:ascii="Verdana" w:eastAsia="ＭＳ Ｐゴシック" w:hAnsi="Verdana" w:cs="ＭＳ Ｐゴシック"/>
          <w:color w:val="444444"/>
          <w:kern w:val="0"/>
        </w:rPr>
        <w:t>For NSC’s website, NSC partners with certain third-party service providers to collect information about how website users interact with its websi</w:t>
      </w:r>
      <w:r>
        <w:rPr>
          <w:rFonts w:ascii="Verdana" w:eastAsia="ＭＳ Ｐゴシック" w:hAnsi="Verdana" w:cs="ＭＳ Ｐゴシック"/>
          <w:color w:val="444444"/>
          <w:kern w:val="0"/>
        </w:rPr>
        <w:t xml:space="preserve">te to engage in analytics, auditing, research, and reporting.  These third parties may use server logs, web beacons, tags, pixels, and similar technologies, and they may set and access cookies on a user’s computer or other device.  </w:t>
      </w:r>
    </w:p>
    <w:p w:rsidR="0059771A" w:rsidRDefault="002E2139">
      <w:pPr>
        <w:widowControl/>
        <w:spacing w:after="240"/>
        <w:jc w:val="left"/>
        <w:rPr>
          <w:rFonts w:ascii="Verdana" w:eastAsia="ＭＳ Ｐゴシック" w:hAnsi="Verdana" w:cs="ＭＳ Ｐゴシック"/>
          <w:color w:val="444444"/>
          <w:kern w:val="0"/>
        </w:rPr>
      </w:pPr>
      <w:r>
        <w:rPr>
          <w:rFonts w:ascii="Verdana" w:eastAsia="ＭＳ Ｐゴシック" w:hAnsi="Verdana" w:cs="ＭＳ Ｐゴシック"/>
          <w:color w:val="444444"/>
          <w:kern w:val="0"/>
        </w:rPr>
        <w:t>In particular, NSC uses</w:t>
      </w:r>
      <w:r>
        <w:rPr>
          <w:rFonts w:ascii="Verdana" w:eastAsia="ＭＳ Ｐゴシック" w:hAnsi="Verdana" w:cs="ＭＳ Ｐゴシック"/>
          <w:color w:val="444444"/>
          <w:kern w:val="0"/>
        </w:rPr>
        <w:t xml:space="preserve"> Google Analytics to help us understand how customers use its website.  Website users can read more about how Google uses Personal Information </w:t>
      </w:r>
      <w:hyperlink r:id="rId8" w:history="1">
        <w:r>
          <w:rPr>
            <w:rStyle w:val="aff1"/>
            <w:rFonts w:ascii="Verdana" w:eastAsia="ＭＳ Ｐゴシック" w:hAnsi="Verdana" w:cs="ＭＳ Ｐゴシック"/>
            <w:kern w:val="0"/>
          </w:rPr>
          <w:t>here</w:t>
        </w:r>
      </w:hyperlink>
      <w:r>
        <w:rPr>
          <w:rFonts w:ascii="Verdana" w:eastAsia="ＭＳ Ｐゴシック" w:hAnsi="Verdana" w:cs="ＭＳ Ｐゴシック"/>
          <w:color w:val="444444"/>
          <w:kern w:val="0"/>
        </w:rPr>
        <w:t xml:space="preserve"> or opt out of the use of cookies in web bro</w:t>
      </w:r>
      <w:r>
        <w:rPr>
          <w:rFonts w:ascii="Verdana" w:eastAsia="ＭＳ Ｐゴシック" w:hAnsi="Verdana" w:cs="ＭＳ Ｐゴシック"/>
          <w:color w:val="444444"/>
          <w:kern w:val="0"/>
        </w:rPr>
        <w:t xml:space="preserve">wsers by Google Analytics by clicking </w:t>
      </w:r>
      <w:hyperlink r:id="rId9" w:history="1">
        <w:r>
          <w:rPr>
            <w:rStyle w:val="aff1"/>
            <w:rFonts w:ascii="Verdana" w:eastAsia="ＭＳ Ｐゴシック" w:hAnsi="Verdana" w:cs="ＭＳ Ｐゴシック"/>
            <w:kern w:val="0"/>
          </w:rPr>
          <w:t>here</w:t>
        </w:r>
      </w:hyperlink>
      <w:r>
        <w:rPr>
          <w:rFonts w:ascii="Verdana" w:eastAsia="ＭＳ Ｐゴシック" w:hAnsi="Verdana" w:cs="ＭＳ Ｐゴシック"/>
          <w:color w:val="444444"/>
          <w:kern w:val="0"/>
        </w:rPr>
        <w:t xml:space="preserve">. NSC’s website does not respond to Do Not Track signals at this time. </w:t>
      </w:r>
    </w:p>
    <w:p w:rsidR="0059771A" w:rsidRDefault="002E2139">
      <w:pPr>
        <w:widowControl/>
        <w:spacing w:after="240"/>
        <w:jc w:val="left"/>
        <w:rPr>
          <w:rFonts w:ascii="Verdana" w:eastAsia="ＭＳ Ｐゴシック" w:hAnsi="Verdana" w:cs="ＭＳ Ｐゴシック"/>
          <w:color w:val="444444"/>
          <w:kern w:val="0"/>
        </w:rPr>
      </w:pPr>
      <w:r>
        <w:rPr>
          <w:rFonts w:ascii="Verdana" w:eastAsia="ＭＳ Ｐゴシック" w:hAnsi="Verdana" w:cs="ＭＳ Ｐゴシック"/>
          <w:color w:val="444444"/>
          <w:kern w:val="0"/>
        </w:rPr>
        <w:t xml:space="preserve">NSC does not knowingly collect personal information from minors under the age of 16. </w:t>
      </w:r>
    </w:p>
    <w:p w:rsidR="0059771A" w:rsidRDefault="002E2139">
      <w:pPr>
        <w:widowControl/>
        <w:spacing w:after="240"/>
        <w:jc w:val="left"/>
        <w:rPr>
          <w:rFonts w:ascii="Verdana" w:eastAsia="ＭＳ Ｐゴシック" w:hAnsi="Verdana" w:cs="ＭＳ Ｐゴシック"/>
          <w:color w:val="444444"/>
          <w:kern w:val="0"/>
        </w:rPr>
      </w:pPr>
      <w:r>
        <w:rPr>
          <w:rFonts w:ascii="Verdana" w:eastAsia="ＭＳ Ｐゴシック" w:hAnsi="Verdana" w:cs="ＭＳ Ｐゴシック"/>
          <w:color w:val="444444"/>
          <w:kern w:val="0"/>
        </w:rPr>
        <w:t>Unless indicated otherwise, NSC will retain personal data for as long as is necessary for the purpose for which they were collected or otherwise processed (including as required by applicable law or regulation or for the exercise or defense of legal claim</w:t>
      </w:r>
      <w:r>
        <w:rPr>
          <w:rFonts w:ascii="Verdana" w:eastAsia="ＭＳ Ｐゴシック" w:hAnsi="Verdana" w:cs="ＭＳ Ｐゴシック"/>
          <w:color w:val="444444"/>
          <w:kern w:val="0"/>
        </w:rPr>
        <w:t xml:space="preserve">s). </w:t>
      </w:r>
    </w:p>
    <w:p w:rsidR="0059771A" w:rsidRDefault="002E2139">
      <w:pPr>
        <w:widowControl/>
        <w:jc w:val="left"/>
        <w:rPr>
          <w:rFonts w:ascii="Verdana" w:eastAsia="ＭＳ Ｐゴシック" w:hAnsi="Verdana" w:cs="ＭＳ Ｐゴシック"/>
          <w:color w:val="444444"/>
          <w:kern w:val="0"/>
        </w:rPr>
      </w:pPr>
      <w:r>
        <w:rPr>
          <w:rFonts w:ascii="Verdana" w:eastAsia="ＭＳ Ｐゴシック" w:hAnsi="Verdana" w:cs="ＭＳ Ｐゴシック"/>
          <w:color w:val="444444"/>
          <w:kern w:val="0"/>
        </w:rPr>
        <w:t xml:space="preserve">If a Business Partner Contact has a question with regard to processing of his/her personal data, he/she may contact NSC at: </w:t>
      </w:r>
      <w:hyperlink r:id="rId10" w:history="1">
        <w:r>
          <w:rPr>
            <w:rStyle w:val="aff1"/>
            <w:rFonts w:ascii="Verdana" w:eastAsia="ＭＳ Ｐゴシック" w:hAnsi="Verdana" w:cs="ＭＳ Ｐゴシック"/>
            <w:kern w:val="0"/>
          </w:rPr>
          <w:t>privacy_info</w:t>
        </w:r>
        <w:r>
          <w:rPr>
            <w:rFonts w:ascii="Verdana" w:hAnsi="Verdana"/>
            <w:noProof/>
            <w:color w:val="444444"/>
          </w:rPr>
          <w:drawing>
            <wp:inline distT="0" distB="0" distL="0" distR="0">
              <wp:extent cx="190500" cy="200025"/>
              <wp:effectExtent l="0" t="0" r="0" b="9525"/>
              <wp:docPr id="1" name="図 1" descr="https://www.nipponsteel.com/en/privacy/images/ema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nipponsteel.com/en/privacy/images/email.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200025"/>
                      </a:xfrm>
                      <a:prstGeom prst="rect">
                        <a:avLst/>
                      </a:prstGeom>
                      <a:noFill/>
                      <a:ln>
                        <a:noFill/>
                      </a:ln>
                    </pic:spPr>
                  </pic:pic>
                </a:graphicData>
              </a:graphic>
            </wp:inline>
          </w:drawing>
        </w:r>
        <w:r>
          <w:rPr>
            <w:rStyle w:val="aff1"/>
            <w:rFonts w:ascii="Verdana" w:eastAsia="ＭＳ Ｐゴシック" w:hAnsi="Verdana" w:cs="ＭＳ Ｐゴシック"/>
            <w:kern w:val="0"/>
          </w:rPr>
          <w:t>us.nipponsteel.com</w:t>
        </w:r>
      </w:hyperlink>
      <w:r>
        <w:rPr>
          <w:rFonts w:ascii="Verdana" w:eastAsia="ＭＳ Ｐゴシック" w:hAnsi="Verdana" w:cs="ＭＳ Ｐゴシック" w:hint="eastAsia"/>
          <w:color w:val="444444"/>
          <w:kern w:val="0"/>
        </w:rPr>
        <w:t xml:space="preserve"> </w:t>
      </w:r>
    </w:p>
    <w:p w:rsidR="0059771A" w:rsidRDefault="0059771A">
      <w:pPr>
        <w:widowControl/>
      </w:pPr>
    </w:p>
    <w:p w:rsidR="0059771A" w:rsidRDefault="002E2139">
      <w:pPr>
        <w:widowControl/>
        <w:spacing w:after="240"/>
        <w:rPr>
          <w:rFonts w:ascii="Verdana" w:eastAsia="ＭＳ Ｐゴシック" w:hAnsi="Verdana" w:cs="ＭＳ Ｐゴシック"/>
          <w:color w:val="444444"/>
          <w:kern w:val="0"/>
        </w:rPr>
      </w:pPr>
      <w:r>
        <w:rPr>
          <w:rFonts w:ascii="Verdana" w:eastAsia="ＭＳ Ｐゴシック" w:hAnsi="Verdana" w:cs="ＭＳ Ｐゴシック"/>
          <w:color w:val="444444"/>
          <w:kern w:val="0"/>
        </w:rPr>
        <w:t xml:space="preserve">NSC may modify this Privacy Notice </w:t>
      </w:r>
      <w:r>
        <w:rPr>
          <w:rFonts w:ascii="Verdana" w:eastAsia="ＭＳ Ｐゴシック" w:hAnsi="Verdana" w:cs="ＭＳ Ｐゴシック"/>
          <w:color w:val="444444"/>
          <w:kern w:val="0"/>
        </w:rPr>
        <w:t>from time to time. NSC will inform of any substantial changes to this Privacy Notice by posting the amended notice on the website of NIPPON STEEL CORPORATION.</w:t>
      </w:r>
    </w:p>
    <w:p w:rsidR="0059771A" w:rsidRDefault="002E2139">
      <w:pPr>
        <w:widowControl/>
        <w:spacing w:after="240"/>
        <w:rPr>
          <w:rFonts w:ascii="Verdana" w:eastAsia="ＭＳ Ｐゴシック" w:hAnsi="Verdana" w:cs="ＭＳ Ｐゴシック"/>
          <w:color w:val="444444"/>
          <w:kern w:val="0"/>
        </w:rPr>
      </w:pPr>
      <w:r>
        <w:rPr>
          <w:rFonts w:ascii="Verdana" w:eastAsia="ＭＳ Ｐゴシック" w:hAnsi="Verdana" w:cs="ＭＳ Ｐゴシック"/>
          <w:color w:val="444444"/>
          <w:kern w:val="0"/>
        </w:rPr>
        <w:t xml:space="preserve">This </w:t>
      </w:r>
      <w:r>
        <w:rPr>
          <w:rFonts w:ascii="Verdana" w:eastAsia="ＭＳ Ｐゴシック" w:hAnsi="Verdana" w:cs="ＭＳ Ｐゴシック" w:hint="eastAsia"/>
          <w:color w:val="444444"/>
          <w:kern w:val="0"/>
        </w:rPr>
        <w:t xml:space="preserve">amended </w:t>
      </w:r>
      <w:r>
        <w:rPr>
          <w:rFonts w:ascii="Verdana" w:eastAsia="ＭＳ Ｐゴシック" w:hAnsi="Verdana" w:cs="ＭＳ Ｐゴシック"/>
          <w:color w:val="444444"/>
          <w:kern w:val="0"/>
        </w:rPr>
        <w:t>privacy notice is effective as of</w:t>
      </w:r>
      <w:r>
        <w:rPr>
          <w:rFonts w:ascii="Verdana" w:eastAsia="ＭＳ Ｐゴシック" w:hAnsi="Verdana" w:cs="ＭＳ Ｐゴシック" w:hint="eastAsia"/>
          <w:color w:val="444444"/>
          <w:kern w:val="0"/>
        </w:rPr>
        <w:t xml:space="preserve"> January 1, 2020</w:t>
      </w:r>
      <w:r>
        <w:rPr>
          <w:rFonts w:ascii="Verdana" w:eastAsia="ＭＳ Ｐゴシック" w:hAnsi="Verdana" w:cs="ＭＳ Ｐゴシック"/>
          <w:color w:val="444444"/>
          <w:kern w:val="0"/>
        </w:rPr>
        <w:t>.</w:t>
      </w:r>
    </w:p>
    <w:p w:rsidR="0059771A" w:rsidRDefault="002E2139">
      <w:pPr>
        <w:widowControl/>
        <w:jc w:val="left"/>
        <w:rPr>
          <w:rFonts w:ascii="Verdana" w:eastAsia="ＭＳ Ｐゴシック" w:hAnsi="Verdana" w:cs="ＭＳ Ｐゴシック"/>
          <w:color w:val="444444"/>
          <w:kern w:val="0"/>
        </w:rPr>
      </w:pPr>
      <w:r>
        <w:rPr>
          <w:rFonts w:ascii="Verdana" w:eastAsia="ＭＳ Ｐゴシック" w:hAnsi="Verdana" w:cs="ＭＳ Ｐゴシック"/>
          <w:color w:val="444444"/>
          <w:kern w:val="0"/>
        </w:rPr>
        <w:br w:type="page"/>
      </w:r>
    </w:p>
    <w:p w:rsidR="0059771A" w:rsidRDefault="002E2139">
      <w:pPr>
        <w:widowControl/>
        <w:spacing w:before="100" w:beforeAutospacing="1" w:after="100" w:afterAutospacing="1"/>
        <w:outlineLvl w:val="0"/>
        <w:rPr>
          <w:rFonts w:ascii="Verdana" w:eastAsia="ＭＳ Ｐゴシック" w:hAnsi="Verdana" w:cs="ＭＳ Ｐゴシック"/>
          <w:b/>
          <w:bCs/>
          <w:color w:val="333333"/>
          <w:kern w:val="36"/>
          <w:sz w:val="32"/>
          <w:szCs w:val="32"/>
        </w:rPr>
      </w:pPr>
      <w:r>
        <w:rPr>
          <w:rFonts w:ascii="Verdana" w:eastAsia="ＭＳ Ｐゴシック" w:hAnsi="Verdana" w:cs="ＭＳ Ｐゴシック"/>
          <w:b/>
          <w:bCs/>
          <w:color w:val="333333"/>
          <w:kern w:val="36"/>
          <w:sz w:val="32"/>
          <w:szCs w:val="32"/>
        </w:rPr>
        <w:lastRenderedPageBreak/>
        <w:t xml:space="preserve">ADDENDUM FOR BUSINESS PARTNERS </w:t>
      </w:r>
      <w:r>
        <w:rPr>
          <w:rFonts w:ascii="Verdana" w:eastAsia="ＭＳ Ｐゴシック" w:hAnsi="Verdana" w:cs="ＭＳ Ｐゴシック"/>
          <w:b/>
          <w:bCs/>
          <w:color w:val="333333"/>
          <w:kern w:val="36"/>
          <w:sz w:val="32"/>
          <w:szCs w:val="32"/>
        </w:rPr>
        <w:t>WHO ARE CALIFORNIA CONSUMERS</w:t>
      </w:r>
    </w:p>
    <w:p w:rsidR="0059771A" w:rsidRDefault="002E2139">
      <w:pPr>
        <w:widowControl/>
        <w:spacing w:before="100" w:beforeAutospacing="1" w:after="100" w:afterAutospacing="1"/>
        <w:jc w:val="right"/>
        <w:outlineLvl w:val="0"/>
        <w:rPr>
          <w:rFonts w:ascii="Verdana" w:eastAsia="ＭＳ Ｐゴシック" w:hAnsi="Verdana" w:cs="ＭＳ Ｐゴシック"/>
          <w:color w:val="444444"/>
          <w:kern w:val="0"/>
        </w:rPr>
      </w:pPr>
      <w:r>
        <w:rPr>
          <w:rFonts w:ascii="Verdana" w:eastAsia="ＭＳ Ｐゴシック" w:hAnsi="Verdana" w:cs="ＭＳ Ｐゴシック"/>
          <w:color w:val="444444"/>
          <w:kern w:val="0"/>
        </w:rPr>
        <w:t xml:space="preserve">Date last updated: </w:t>
      </w:r>
      <w:r>
        <w:rPr>
          <w:rFonts w:ascii="Verdana" w:eastAsia="ＭＳ Ｐゴシック" w:hAnsi="Verdana" w:cs="ＭＳ Ｐゴシック" w:hint="eastAsia"/>
          <w:color w:val="444444"/>
          <w:kern w:val="0"/>
        </w:rPr>
        <w:t>January 1</w:t>
      </w:r>
      <w:r>
        <w:rPr>
          <w:rFonts w:ascii="Verdana" w:eastAsia="ＭＳ Ｐゴシック" w:hAnsi="Verdana" w:cs="ＭＳ Ｐゴシック"/>
          <w:color w:val="444444"/>
          <w:kern w:val="0"/>
        </w:rPr>
        <w:t xml:space="preserve">, </w:t>
      </w:r>
      <w:r>
        <w:rPr>
          <w:rFonts w:ascii="Verdana" w:eastAsia="ＭＳ Ｐゴシック" w:hAnsi="Verdana" w:cs="ＭＳ Ｐゴシック" w:hint="eastAsia"/>
          <w:color w:val="444444"/>
          <w:kern w:val="0"/>
        </w:rPr>
        <w:t>2020</w:t>
      </w:r>
    </w:p>
    <w:p w:rsidR="0059771A" w:rsidRDefault="002E2139">
      <w:pPr>
        <w:widowControl/>
        <w:spacing w:before="100" w:beforeAutospacing="1" w:after="100" w:afterAutospacing="1"/>
        <w:jc w:val="left"/>
        <w:outlineLvl w:val="0"/>
      </w:pPr>
      <w:r>
        <w:rPr>
          <w:rFonts w:ascii="Verdana" w:eastAsia="ＭＳ Ｐゴシック" w:hAnsi="Verdana" w:cs="ＭＳ Ｐゴシック"/>
          <w:color w:val="444444"/>
          <w:kern w:val="0"/>
        </w:rPr>
        <w:t>This Addendum for Business Partners Who Are California Consumers (this “Addendum”) intends to inform Business Partners and Business Partner Contacts who are California residents (collectively,</w:t>
      </w:r>
      <w:r>
        <w:rPr>
          <w:rFonts w:ascii="Verdana" w:eastAsia="ＭＳ Ｐゴシック" w:hAnsi="Verdana" w:cs="ＭＳ Ｐゴシック"/>
          <w:color w:val="444444"/>
          <w:kern w:val="0"/>
        </w:rPr>
        <w:t xml:space="preserve"> “you” or “your”) about how NSC collects and uses your Personal Information (as defined below) under the CCPA and what your rights and NSC’s obligations are in relation to the processing of your Personal Information in accordance with the CCPA. This Addend</w:t>
      </w:r>
      <w:r>
        <w:rPr>
          <w:rFonts w:ascii="Verdana" w:eastAsia="ＭＳ Ｐゴシック" w:hAnsi="Verdana" w:cs="ＭＳ Ｐゴシック"/>
          <w:color w:val="444444"/>
          <w:kern w:val="0"/>
        </w:rPr>
        <w:t xml:space="preserve">um </w:t>
      </w:r>
      <w:bookmarkStart w:id="2" w:name="_cp_text_1_65"/>
      <w:r>
        <w:rPr>
          <w:rFonts w:ascii="Verdana" w:eastAsia="ＭＳ Ｐゴシック" w:hAnsi="Verdana" w:cs="ＭＳ Ｐゴシック"/>
          <w:color w:val="444444"/>
          <w:kern w:val="0"/>
        </w:rPr>
        <w:t>supplements the “</w:t>
      </w:r>
      <w:r>
        <w:rPr>
          <w:rFonts w:ascii="Verdana" w:eastAsia="ＭＳ Ｐゴシック" w:hAnsi="Verdana" w:cs="ＭＳ Ｐゴシック"/>
          <w:b/>
          <w:bCs/>
          <w:color w:val="444444"/>
          <w:kern w:val="0"/>
        </w:rPr>
        <w:t>PRIVACY NOTICE FOR BUSINESS PARTNERS IN ACCORDANCE WITH U.S. LAW</w:t>
      </w:r>
      <w:r>
        <w:rPr>
          <w:rFonts w:ascii="Verdana" w:eastAsia="ＭＳ Ｐゴシック" w:hAnsi="Verdana" w:cs="ＭＳ Ｐゴシック"/>
          <w:bCs/>
          <w:color w:val="444444"/>
          <w:kern w:val="0"/>
        </w:rPr>
        <w:t>” above</w:t>
      </w:r>
      <w:r>
        <w:rPr>
          <w:rFonts w:ascii="Verdana" w:eastAsia="ＭＳ Ｐゴシック" w:hAnsi="Verdana" w:cs="ＭＳ Ｐゴシック"/>
          <w:color w:val="444444"/>
          <w:kern w:val="0"/>
        </w:rPr>
        <w:t xml:space="preserve"> (“Privacy Notice”) and prevails </w:t>
      </w:r>
      <w:bookmarkEnd w:id="2"/>
      <w:r>
        <w:rPr>
          <w:rFonts w:ascii="Verdana" w:eastAsia="ＭＳ Ｐゴシック" w:hAnsi="Verdana" w:cs="ＭＳ Ｐゴシック"/>
          <w:color w:val="444444"/>
          <w:kern w:val="0"/>
        </w:rPr>
        <w:t>over any conflicting provisions in the Privacy Notice. Capitalized terms used but not otherwise defined herein have the meanings asc</w:t>
      </w:r>
      <w:r>
        <w:rPr>
          <w:rFonts w:ascii="Verdana" w:eastAsia="ＭＳ Ｐゴシック" w:hAnsi="Verdana" w:cs="ＭＳ Ｐゴシック"/>
          <w:color w:val="444444"/>
          <w:kern w:val="0"/>
        </w:rPr>
        <w:t>ribed thereto in the Privacy Notice.</w:t>
      </w:r>
      <w:r>
        <w:rPr>
          <w:rFonts w:ascii="Verdana" w:eastAsia="ＭＳ Ｐゴシック" w:hAnsi="Verdana" w:cs="ＭＳ Ｐゴシック"/>
          <w:color w:val="444444"/>
          <w:kern w:val="0"/>
        </w:rPr>
        <w:br/>
        <w:t>For the purpose of this Addendum, “Personal Information” means information that identifies, relates to, describes, is reasonably capable of being associated with, or could reasonably be linked, directly or indirectly, w</w:t>
      </w:r>
      <w:r>
        <w:rPr>
          <w:rFonts w:ascii="Verdana" w:eastAsia="ＭＳ Ｐゴシック" w:hAnsi="Verdana" w:cs="ＭＳ Ｐゴシック"/>
          <w:color w:val="444444"/>
          <w:kern w:val="0"/>
        </w:rPr>
        <w:t>ith a particular California resident or household.</w:t>
      </w:r>
      <w:bookmarkStart w:id="3" w:name="_Hlk26637443"/>
    </w:p>
    <w:bookmarkEnd w:id="3"/>
    <w:p w:rsidR="0059771A" w:rsidRDefault="002E2139">
      <w:pPr>
        <w:ind w:left="709" w:hanging="709"/>
        <w:jc w:val="left"/>
        <w:rPr>
          <w:rFonts w:ascii="Verdana" w:hAnsi="Verdana" w:cstheme="minorHAnsi"/>
        </w:rPr>
      </w:pPr>
      <w:r>
        <w:rPr>
          <w:rFonts w:ascii="Verdana" w:hAnsi="Verdana" w:cstheme="minorHAnsi"/>
          <w:b/>
        </w:rPr>
        <w:t>1.</w:t>
      </w:r>
      <w:r>
        <w:rPr>
          <w:rFonts w:ascii="Verdana" w:hAnsi="Verdana" w:cstheme="minorHAnsi"/>
          <w:b/>
        </w:rPr>
        <w:tab/>
        <w:t>Categories and Purposes of Collected Personal Information</w:t>
      </w:r>
      <w:r>
        <w:rPr>
          <w:rFonts w:ascii="Verdana" w:eastAsia="ＭＳ Ｐゴシック" w:hAnsi="Verdana" w:cs="ＭＳ Ｐゴシック"/>
          <w:color w:val="444444"/>
          <w:kern w:val="0"/>
        </w:rPr>
        <w:br/>
      </w:r>
    </w:p>
    <w:p w:rsidR="0059771A" w:rsidRDefault="002E2139">
      <w:pPr>
        <w:rPr>
          <w:rFonts w:ascii="Verdana" w:eastAsia="ＭＳ ゴシック" w:hAnsi="Verdana" w:cstheme="majorHAnsi"/>
          <w:b/>
        </w:rPr>
      </w:pPr>
      <w:r>
        <w:rPr>
          <w:rFonts w:ascii="Verdana" w:hAnsi="Verdana" w:cstheme="minorHAnsi"/>
        </w:rPr>
        <w:t>The following is a list of categories of Personal Information as listed in the CCPA which NSC has collected within the preceding 12 months, and</w:t>
      </w:r>
      <w:r>
        <w:rPr>
          <w:rFonts w:ascii="Verdana" w:hAnsi="Verdana" w:cstheme="minorHAnsi"/>
        </w:rPr>
        <w:t xml:space="preserve"> the business or commercial purposes for which such Personal Information was collected:</w:t>
      </w:r>
    </w:p>
    <w:p w:rsidR="0059771A" w:rsidRDefault="0059771A">
      <w:pPr>
        <w:rPr>
          <w:rFonts w:ascii="Verdana" w:eastAsia="ＭＳ ゴシック" w:hAnsi="Verdana" w:cstheme="majorHAnsi"/>
          <w:b/>
          <w:i/>
        </w:rPr>
      </w:pPr>
    </w:p>
    <w:tbl>
      <w:tblPr>
        <w:tblStyle w:val="a4"/>
        <w:tblW w:w="0" w:type="auto"/>
        <w:tblInd w:w="108" w:type="dxa"/>
        <w:tblLook w:val="04A0" w:firstRow="1" w:lastRow="0" w:firstColumn="1" w:lastColumn="0" w:noHBand="0" w:noVBand="1"/>
      </w:tblPr>
      <w:tblGrid>
        <w:gridCol w:w="4962"/>
        <w:gridCol w:w="4394"/>
      </w:tblGrid>
      <w:tr w:rsidR="0059771A">
        <w:tc>
          <w:tcPr>
            <w:tcW w:w="4962" w:type="dxa"/>
          </w:tcPr>
          <w:p w:rsidR="0059771A" w:rsidRDefault="002E2139">
            <w:pPr>
              <w:rPr>
                <w:rFonts w:ascii="Verdana" w:eastAsia="ＭＳ ゴシック" w:hAnsi="Verdana" w:cstheme="majorHAnsi"/>
              </w:rPr>
            </w:pPr>
            <w:bookmarkStart w:id="4" w:name="_Hlk26892279"/>
            <w:r>
              <w:rPr>
                <w:rFonts w:ascii="Verdana" w:eastAsia="ＭＳ ゴシック" w:hAnsi="Verdana" w:cstheme="majorHAnsi"/>
              </w:rPr>
              <w:t>Personal Information Collected</w:t>
            </w:r>
          </w:p>
        </w:tc>
        <w:tc>
          <w:tcPr>
            <w:tcW w:w="4394" w:type="dxa"/>
          </w:tcPr>
          <w:p w:rsidR="0059771A" w:rsidRDefault="002E2139">
            <w:pPr>
              <w:rPr>
                <w:rFonts w:ascii="Verdana" w:eastAsia="ＭＳ ゴシック" w:hAnsi="Verdana" w:cstheme="majorHAnsi"/>
              </w:rPr>
            </w:pPr>
            <w:r>
              <w:rPr>
                <w:rFonts w:ascii="Verdana" w:eastAsia="ＭＳ ゴシック" w:hAnsi="Verdana" w:cstheme="majorHAnsi"/>
              </w:rPr>
              <w:t>Business/Commercial Purposes</w:t>
            </w:r>
          </w:p>
        </w:tc>
      </w:tr>
      <w:tr w:rsidR="0059771A">
        <w:tc>
          <w:tcPr>
            <w:tcW w:w="4962" w:type="dxa"/>
          </w:tcPr>
          <w:p w:rsidR="0059771A" w:rsidRDefault="002E2139">
            <w:pPr>
              <w:jc w:val="left"/>
              <w:rPr>
                <w:rFonts w:ascii="Verdana" w:eastAsia="ＭＳ ゴシック" w:hAnsi="Verdana" w:cstheme="majorHAnsi"/>
              </w:rPr>
            </w:pPr>
            <w:r>
              <w:rPr>
                <w:rFonts w:ascii="Verdana" w:eastAsia="ＭＳ ゴシック" w:hAnsi="Verdana" w:cstheme="majorHAnsi"/>
              </w:rPr>
              <w:t xml:space="preserve">A.  Identifiers, such as full name, </w:t>
            </w:r>
            <w:r>
              <w:rPr>
                <w:rFonts w:ascii="Verdana" w:eastAsia="ＭＳ ゴシック" w:hAnsi="Verdana" w:cstheme="majorHAnsi" w:hint="eastAsia"/>
              </w:rPr>
              <w:t xml:space="preserve">signature, </w:t>
            </w:r>
            <w:r>
              <w:rPr>
                <w:rFonts w:ascii="Verdana" w:eastAsia="ＭＳ ゴシック" w:hAnsi="Verdana" w:cstheme="majorHAnsi"/>
              </w:rPr>
              <w:t xml:space="preserve">work address, </w:t>
            </w:r>
            <w:r>
              <w:rPr>
                <w:rFonts w:ascii="Verdana" w:eastAsia="ＭＳ ゴシック" w:hAnsi="Verdana" w:cstheme="majorHAnsi" w:hint="eastAsia"/>
              </w:rPr>
              <w:t xml:space="preserve">work telephone number, work mobile phone </w:t>
            </w:r>
            <w:r>
              <w:rPr>
                <w:rFonts w:ascii="Verdana" w:eastAsia="ＭＳ ゴシック" w:hAnsi="Verdana" w:cstheme="majorHAnsi" w:hint="eastAsia"/>
              </w:rPr>
              <w:t>number, work fax number or work e-mail address of a Business Partner Contact</w:t>
            </w:r>
          </w:p>
        </w:tc>
        <w:tc>
          <w:tcPr>
            <w:tcW w:w="4394" w:type="dxa"/>
          </w:tcPr>
          <w:p w:rsidR="0059771A" w:rsidRDefault="002E2139">
            <w:pPr>
              <w:rPr>
                <w:rFonts w:ascii="Verdana" w:eastAsia="ＭＳ ゴシック" w:hAnsi="Verdana" w:cstheme="majorHAnsi"/>
              </w:rPr>
            </w:pPr>
            <w:r>
              <w:rPr>
                <w:rFonts w:ascii="Verdana" w:eastAsia="ＭＳ ゴシック" w:hAnsi="Verdana" w:cstheme="majorHAnsi" w:hint="eastAsia"/>
              </w:rPr>
              <w:t>Communicating with Business Partner Contacts</w:t>
            </w:r>
          </w:p>
        </w:tc>
      </w:tr>
      <w:tr w:rsidR="0059771A">
        <w:trPr>
          <w:trHeight w:val="1706"/>
        </w:trPr>
        <w:tc>
          <w:tcPr>
            <w:tcW w:w="4962" w:type="dxa"/>
          </w:tcPr>
          <w:p w:rsidR="0059771A" w:rsidRDefault="002E2139">
            <w:pPr>
              <w:jc w:val="left"/>
              <w:rPr>
                <w:rFonts w:ascii="Verdana" w:eastAsia="ＭＳ ゴシック" w:hAnsi="Verdana" w:cstheme="majorHAnsi"/>
              </w:rPr>
            </w:pPr>
            <w:r>
              <w:rPr>
                <w:rFonts w:ascii="Verdana" w:eastAsia="ＭＳ ゴシック" w:hAnsi="Verdana" w:cstheme="majorHAnsi"/>
              </w:rPr>
              <w:t xml:space="preserve">B.  Personal information, as defined in the </w:t>
            </w:r>
            <w:hyperlink r:id="rId12" w:history="1">
              <w:r>
                <w:rPr>
                  <w:rStyle w:val="aff1"/>
                  <w:rFonts w:ascii="Verdana" w:eastAsia="ＭＳ ゴシック" w:hAnsi="Verdana" w:cstheme="majorHAnsi"/>
                </w:rPr>
                <w:t>California customer records law</w:t>
              </w:r>
            </w:hyperlink>
            <w:r>
              <w:rPr>
                <w:rFonts w:ascii="Verdana" w:eastAsia="ＭＳ ゴシック" w:hAnsi="Verdana" w:cstheme="majorHAnsi"/>
              </w:rPr>
              <w:t xml:space="preserve">, such as full name, </w:t>
            </w:r>
            <w:r>
              <w:rPr>
                <w:rFonts w:ascii="Verdana" w:eastAsia="ＭＳ ゴシック" w:hAnsi="Verdana" w:cstheme="majorHAnsi" w:hint="eastAsia"/>
              </w:rPr>
              <w:t xml:space="preserve">signature, </w:t>
            </w:r>
            <w:r>
              <w:rPr>
                <w:rFonts w:ascii="Verdana" w:eastAsia="ＭＳ ゴシック" w:hAnsi="Verdana" w:cstheme="majorHAnsi"/>
              </w:rPr>
              <w:t xml:space="preserve">work position, </w:t>
            </w:r>
            <w:r>
              <w:rPr>
                <w:rFonts w:ascii="Verdana" w:eastAsia="ＭＳ ゴシック" w:hAnsi="Verdana" w:cstheme="majorHAnsi" w:hint="eastAsia"/>
              </w:rPr>
              <w:t xml:space="preserve">work experience, </w:t>
            </w:r>
            <w:r>
              <w:rPr>
                <w:rFonts w:ascii="Verdana" w:eastAsia="ＭＳ ゴシック" w:hAnsi="Verdana" w:cstheme="majorHAnsi"/>
              </w:rPr>
              <w:t>work address, work telephone number, work mobile phone number, work fax number</w:t>
            </w:r>
            <w:r>
              <w:rPr>
                <w:rFonts w:ascii="Verdana" w:eastAsia="ＭＳ ゴシック" w:hAnsi="Verdana" w:cstheme="majorHAnsi" w:hint="eastAsia"/>
              </w:rPr>
              <w:t>, work e-mail address or physical characteristics or des</w:t>
            </w:r>
            <w:r>
              <w:rPr>
                <w:rFonts w:ascii="Verdana" w:eastAsia="ＭＳ ゴシック" w:hAnsi="Verdana" w:cstheme="majorHAnsi" w:hint="eastAsia"/>
              </w:rPr>
              <w:t>cription</w:t>
            </w:r>
          </w:p>
        </w:tc>
        <w:tc>
          <w:tcPr>
            <w:tcW w:w="4394" w:type="dxa"/>
          </w:tcPr>
          <w:p w:rsidR="0059771A" w:rsidRDefault="002E2139">
            <w:pPr>
              <w:rPr>
                <w:rFonts w:ascii="Verdana" w:eastAsia="ＭＳ ゴシック" w:hAnsi="Verdana" w:cstheme="majorHAnsi"/>
              </w:rPr>
            </w:pPr>
            <w:r>
              <w:rPr>
                <w:rFonts w:ascii="Verdana" w:eastAsia="ＭＳ ゴシック" w:hAnsi="Verdana" w:cstheme="majorHAnsi" w:hint="eastAsia"/>
              </w:rPr>
              <w:t>Communicating with and building relationships with Business Partner Contacts</w:t>
            </w:r>
          </w:p>
        </w:tc>
      </w:tr>
      <w:tr w:rsidR="0059771A">
        <w:tc>
          <w:tcPr>
            <w:tcW w:w="4962" w:type="dxa"/>
          </w:tcPr>
          <w:p w:rsidR="0059771A" w:rsidRDefault="002E2139">
            <w:pPr>
              <w:jc w:val="left"/>
              <w:rPr>
                <w:rFonts w:ascii="Verdana" w:eastAsia="ＭＳ ゴシック" w:hAnsi="Verdana" w:cstheme="majorHAnsi"/>
                <w:i/>
              </w:rPr>
            </w:pPr>
            <w:r>
              <w:rPr>
                <w:rFonts w:ascii="Verdana" w:eastAsia="ＭＳ ゴシック" w:hAnsi="Verdana" w:cstheme="majorHAnsi"/>
              </w:rPr>
              <w:t>C.  Characteristics of protected classifications under California or federal law</w:t>
            </w:r>
            <w:r>
              <w:rPr>
                <w:rFonts w:ascii="Verdana" w:eastAsia="ＭＳ ゴシック" w:hAnsi="Verdana" w:cstheme="majorHAnsi" w:hint="eastAsia"/>
              </w:rPr>
              <w:t xml:space="preserve">, such as health information </w:t>
            </w:r>
          </w:p>
        </w:tc>
        <w:tc>
          <w:tcPr>
            <w:tcW w:w="4394" w:type="dxa"/>
          </w:tcPr>
          <w:p w:rsidR="0059771A" w:rsidRDefault="002E2139">
            <w:pPr>
              <w:rPr>
                <w:rFonts w:ascii="Verdana" w:eastAsia="ＭＳ ゴシック" w:hAnsi="Verdana" w:cstheme="majorHAnsi"/>
              </w:rPr>
            </w:pPr>
            <w:r>
              <w:rPr>
                <w:rFonts w:ascii="Verdana" w:eastAsia="ＭＳ ゴシック" w:hAnsi="Verdana" w:cstheme="majorHAnsi" w:hint="eastAsia"/>
              </w:rPr>
              <w:t>Communicating with and building relationships with Business</w:t>
            </w:r>
            <w:r>
              <w:rPr>
                <w:rFonts w:ascii="Verdana" w:eastAsia="ＭＳ ゴシック" w:hAnsi="Verdana" w:cstheme="majorHAnsi" w:hint="eastAsia"/>
              </w:rPr>
              <w:t xml:space="preserve"> Partner Contacts</w:t>
            </w:r>
          </w:p>
        </w:tc>
      </w:tr>
      <w:tr w:rsidR="0059771A">
        <w:tc>
          <w:tcPr>
            <w:tcW w:w="4962" w:type="dxa"/>
          </w:tcPr>
          <w:p w:rsidR="0059771A" w:rsidRDefault="002E2139">
            <w:pPr>
              <w:jc w:val="left"/>
              <w:rPr>
                <w:rFonts w:ascii="Verdana" w:eastAsia="ＭＳ ゴシック" w:hAnsi="Verdana" w:cstheme="majorHAnsi"/>
              </w:rPr>
            </w:pPr>
            <w:r>
              <w:rPr>
                <w:rFonts w:ascii="Verdana" w:eastAsia="ＭＳ ゴシック" w:hAnsi="Verdana" w:cstheme="majorHAnsi"/>
              </w:rPr>
              <w:t xml:space="preserve">D.  Internet or network activity information, such as </w:t>
            </w:r>
            <w:r>
              <w:rPr>
                <w:rFonts w:ascii="Verdana" w:eastAsia="ＭＳ Ｐゴシック" w:hAnsi="Verdana" w:cs="ＭＳ Ｐゴシック"/>
                <w:kern w:val="0"/>
              </w:rPr>
              <w:t>web logs, web beacons, IP addresses, cookies and pixels</w:t>
            </w:r>
          </w:p>
        </w:tc>
        <w:tc>
          <w:tcPr>
            <w:tcW w:w="4394" w:type="dxa"/>
          </w:tcPr>
          <w:p w:rsidR="0059771A" w:rsidRDefault="002E2139">
            <w:pPr>
              <w:rPr>
                <w:rFonts w:ascii="Verdana" w:eastAsia="ＭＳ ゴシック" w:hAnsi="Verdana" w:cstheme="majorHAnsi"/>
              </w:rPr>
            </w:pPr>
            <w:r>
              <w:rPr>
                <w:rFonts w:ascii="Verdana" w:eastAsia="ＭＳ ゴシック" w:hAnsi="Verdana" w:cstheme="majorHAnsi"/>
              </w:rPr>
              <w:t>Conducting analytics for the purpose of improving NSC’s website</w:t>
            </w:r>
          </w:p>
        </w:tc>
      </w:tr>
      <w:tr w:rsidR="0059771A">
        <w:tc>
          <w:tcPr>
            <w:tcW w:w="4962" w:type="dxa"/>
          </w:tcPr>
          <w:p w:rsidR="0059771A" w:rsidRDefault="002E2139">
            <w:pPr>
              <w:jc w:val="left"/>
              <w:rPr>
                <w:rFonts w:ascii="Verdana" w:eastAsia="ＭＳ ゴシック" w:hAnsi="Verdana" w:cstheme="majorHAnsi"/>
              </w:rPr>
            </w:pPr>
            <w:r>
              <w:rPr>
                <w:rFonts w:ascii="Verdana" w:eastAsia="ＭＳ ゴシック" w:hAnsi="Verdana" w:cstheme="majorHAnsi"/>
              </w:rPr>
              <w:t xml:space="preserve">E.  Professional or employment-related information, such as </w:t>
            </w:r>
            <w:r>
              <w:rPr>
                <w:rFonts w:ascii="Verdana" w:eastAsia="ＭＳ ゴシック" w:hAnsi="Verdana" w:cstheme="majorHAnsi"/>
              </w:rPr>
              <w:t>work position</w:t>
            </w:r>
            <w:r>
              <w:rPr>
                <w:rFonts w:ascii="Verdana" w:eastAsia="ＭＳ ゴシック" w:hAnsi="Verdana" w:cstheme="majorHAnsi" w:hint="eastAsia"/>
              </w:rPr>
              <w:t xml:space="preserve">, </w:t>
            </w:r>
            <w:r>
              <w:rPr>
                <w:rFonts w:ascii="Verdana" w:eastAsia="ＭＳ Ｐゴシック" w:hAnsi="Verdana" w:cs="ＭＳ Ｐゴシック" w:hint="eastAsia"/>
                <w:kern w:val="0"/>
              </w:rPr>
              <w:t>work experience or dietary restrictions and preferences</w:t>
            </w:r>
          </w:p>
        </w:tc>
        <w:tc>
          <w:tcPr>
            <w:tcW w:w="4394" w:type="dxa"/>
          </w:tcPr>
          <w:p w:rsidR="0059771A" w:rsidRDefault="002E2139">
            <w:pPr>
              <w:rPr>
                <w:rFonts w:ascii="Verdana" w:eastAsia="ＭＳ ゴシック" w:hAnsi="Verdana" w:cstheme="majorHAnsi"/>
              </w:rPr>
            </w:pPr>
            <w:r>
              <w:rPr>
                <w:rFonts w:ascii="Verdana" w:eastAsia="ＭＳ ゴシック" w:hAnsi="Verdana" w:cstheme="majorHAnsi" w:hint="eastAsia"/>
              </w:rPr>
              <w:t>Communicating with and building relationships with Business Partner Contacts</w:t>
            </w:r>
          </w:p>
        </w:tc>
      </w:tr>
      <w:tr w:rsidR="0059771A">
        <w:tc>
          <w:tcPr>
            <w:tcW w:w="4962" w:type="dxa"/>
          </w:tcPr>
          <w:p w:rsidR="0059771A" w:rsidRDefault="002E2139">
            <w:pPr>
              <w:jc w:val="left"/>
              <w:rPr>
                <w:rFonts w:ascii="Verdana" w:eastAsia="ＭＳ ゴシック" w:hAnsi="Verdana" w:cstheme="majorHAnsi"/>
              </w:rPr>
            </w:pPr>
            <w:r>
              <w:rPr>
                <w:rFonts w:ascii="Verdana" w:eastAsia="ＭＳ ゴシック" w:hAnsi="Verdana" w:cstheme="majorHAnsi"/>
              </w:rPr>
              <w:t xml:space="preserve">Inferences drawn from any Personal Information listed above to create a profile </w:t>
            </w:r>
            <w:r>
              <w:rPr>
                <w:rFonts w:ascii="Verdana" w:eastAsia="ＭＳ ゴシック" w:hAnsi="Verdana" w:cstheme="majorHAnsi"/>
              </w:rPr>
              <w:lastRenderedPageBreak/>
              <w:t xml:space="preserve">or summary about you; for </w:t>
            </w:r>
            <w:r>
              <w:rPr>
                <w:rFonts w:ascii="Verdana" w:eastAsia="ＭＳ ゴシック" w:hAnsi="Verdana" w:cstheme="majorHAnsi"/>
              </w:rPr>
              <w:t>example, your individual preferences and characteristics, such as your dietary preferences, medical conditions, and information about your religion</w:t>
            </w:r>
          </w:p>
        </w:tc>
        <w:tc>
          <w:tcPr>
            <w:tcW w:w="4394" w:type="dxa"/>
          </w:tcPr>
          <w:p w:rsidR="0059771A" w:rsidRDefault="002E2139">
            <w:pPr>
              <w:jc w:val="left"/>
              <w:rPr>
                <w:rFonts w:ascii="Verdana" w:eastAsia="ＭＳ ゴシック" w:hAnsi="Verdana" w:cstheme="majorHAnsi"/>
              </w:rPr>
            </w:pPr>
            <w:r>
              <w:rPr>
                <w:rFonts w:ascii="Verdana" w:eastAsia="ＭＳ ゴシック" w:hAnsi="Verdana" w:cstheme="majorHAnsi"/>
              </w:rPr>
              <w:lastRenderedPageBreak/>
              <w:t xml:space="preserve">To arrange proper accommodations with Business Partners and Business </w:t>
            </w:r>
            <w:r>
              <w:rPr>
                <w:rFonts w:ascii="Verdana" w:eastAsia="ＭＳ ゴシック" w:hAnsi="Verdana" w:cstheme="majorHAnsi"/>
              </w:rPr>
              <w:lastRenderedPageBreak/>
              <w:t>Partner Contacts</w:t>
            </w:r>
          </w:p>
        </w:tc>
      </w:tr>
    </w:tbl>
    <w:p w:rsidR="0059771A" w:rsidRDefault="0059771A">
      <w:pPr>
        <w:rPr>
          <w:rFonts w:ascii="Verdana" w:hAnsi="Verdana"/>
        </w:rPr>
      </w:pPr>
    </w:p>
    <w:bookmarkEnd w:id="4"/>
    <w:p w:rsidR="0059771A" w:rsidRDefault="002E2139">
      <w:pPr>
        <w:rPr>
          <w:rFonts w:ascii="Verdana" w:hAnsi="Verdana"/>
          <w:b/>
        </w:rPr>
      </w:pPr>
      <w:r>
        <w:rPr>
          <w:rFonts w:ascii="Verdana" w:hAnsi="Verdana"/>
          <w:b/>
        </w:rPr>
        <w:t>2.</w:t>
      </w:r>
      <w:r>
        <w:rPr>
          <w:rFonts w:ascii="Verdana" w:hAnsi="Verdana"/>
          <w:b/>
        </w:rPr>
        <w:tab/>
        <w:t>Sources of Person</w:t>
      </w:r>
      <w:r>
        <w:rPr>
          <w:rFonts w:ascii="Verdana" w:hAnsi="Verdana"/>
          <w:b/>
        </w:rPr>
        <w:t>al Information</w:t>
      </w:r>
    </w:p>
    <w:p w:rsidR="0059771A" w:rsidRDefault="0059771A">
      <w:pPr>
        <w:rPr>
          <w:rFonts w:ascii="Verdana" w:hAnsi="Verdana"/>
        </w:rPr>
      </w:pPr>
    </w:p>
    <w:p w:rsidR="0059771A" w:rsidRDefault="002E2139">
      <w:pPr>
        <w:rPr>
          <w:rFonts w:ascii="Verdana" w:hAnsi="Verdana"/>
        </w:rPr>
      </w:pPr>
      <w:r>
        <w:rPr>
          <w:rFonts w:ascii="Verdana" w:hAnsi="Verdana"/>
        </w:rPr>
        <w:t xml:space="preserve">For each of these categories, </w:t>
      </w:r>
      <w:r>
        <w:rPr>
          <w:rFonts w:ascii="Verdana" w:hAnsi="Verdana" w:hint="eastAsia"/>
        </w:rPr>
        <w:t>NSC collect</w:t>
      </w:r>
      <w:r>
        <w:rPr>
          <w:rFonts w:ascii="Verdana" w:hAnsi="Verdana"/>
        </w:rPr>
        <w:t>s</w:t>
      </w:r>
      <w:r>
        <w:rPr>
          <w:rFonts w:ascii="Verdana" w:hAnsi="Verdana" w:hint="eastAsia"/>
        </w:rPr>
        <w:t xml:space="preserve"> Personal Information from</w:t>
      </w:r>
    </w:p>
    <w:p w:rsidR="0059771A" w:rsidRDefault="0059771A">
      <w:pPr>
        <w:rPr>
          <w:rFonts w:ascii="Verdana" w:hAnsi="Verdana"/>
        </w:rPr>
      </w:pPr>
    </w:p>
    <w:p w:rsidR="0059771A" w:rsidRDefault="002E2139">
      <w:pPr>
        <w:rPr>
          <w:rFonts w:ascii="Verdana" w:hAnsi="Verdana"/>
        </w:rPr>
      </w:pPr>
      <w:r>
        <w:rPr>
          <w:rFonts w:ascii="Verdana" w:hAnsi="Verdana"/>
        </w:rPr>
        <w:t>I.</w:t>
      </w:r>
      <w:r>
        <w:rPr>
          <w:rFonts w:ascii="Verdana" w:hAnsi="Verdana"/>
        </w:rPr>
        <w:tab/>
        <w:t xml:space="preserve">The Business Partner or Business </w:t>
      </w:r>
      <w:r>
        <w:rPr>
          <w:rFonts w:ascii="Verdana" w:hAnsi="Verdana" w:hint="eastAsia"/>
        </w:rPr>
        <w:t xml:space="preserve">Partner </w:t>
      </w:r>
      <w:r>
        <w:rPr>
          <w:rFonts w:ascii="Verdana" w:hAnsi="Verdana"/>
        </w:rPr>
        <w:t>Contact</w:t>
      </w:r>
    </w:p>
    <w:p w:rsidR="0059771A" w:rsidRDefault="002E2139">
      <w:pPr>
        <w:pStyle w:val="aff2"/>
        <w:numPr>
          <w:ilvl w:val="0"/>
          <w:numId w:val="2"/>
        </w:numPr>
        <w:ind w:left="2100"/>
        <w:rPr>
          <w:rFonts w:ascii="Verdana" w:hAnsi="Verdana"/>
        </w:rPr>
      </w:pPr>
      <w:r>
        <w:rPr>
          <w:rFonts w:ascii="Verdana" w:hAnsi="Verdana"/>
        </w:rPr>
        <w:t>Identifiers</w:t>
      </w:r>
    </w:p>
    <w:p w:rsidR="0059771A" w:rsidRDefault="002E2139">
      <w:pPr>
        <w:pStyle w:val="aff2"/>
        <w:numPr>
          <w:ilvl w:val="0"/>
          <w:numId w:val="2"/>
        </w:numPr>
        <w:ind w:left="2100"/>
        <w:jc w:val="left"/>
        <w:rPr>
          <w:rFonts w:ascii="Verdana" w:hAnsi="Verdana"/>
        </w:rPr>
      </w:pPr>
      <w:r>
        <w:rPr>
          <w:rFonts w:ascii="Verdana" w:hAnsi="Verdana"/>
        </w:rPr>
        <w:t>Personal information categories listed in the California Customer Records statute (Cal. Civ. Code § 1798.8</w:t>
      </w:r>
      <w:r>
        <w:rPr>
          <w:rFonts w:ascii="Verdana" w:hAnsi="Verdana"/>
        </w:rPr>
        <w:t>0(e))</w:t>
      </w:r>
    </w:p>
    <w:p w:rsidR="0059771A" w:rsidRDefault="002E2139">
      <w:pPr>
        <w:pStyle w:val="aff2"/>
        <w:numPr>
          <w:ilvl w:val="0"/>
          <w:numId w:val="2"/>
        </w:numPr>
        <w:ind w:left="2100"/>
        <w:jc w:val="left"/>
        <w:rPr>
          <w:rFonts w:ascii="Verdana" w:hAnsi="Verdana"/>
        </w:rPr>
      </w:pPr>
      <w:hyperlink r:id="rId13" w:history="1">
        <w:r>
          <w:rPr>
            <w:rStyle w:val="aff1"/>
            <w:rFonts w:ascii="Verdana" w:hAnsi="Verdana" w:hint="eastAsia"/>
          </w:rPr>
          <w:t>Characteristics of protected classifications under California or federal law</w:t>
        </w:r>
      </w:hyperlink>
    </w:p>
    <w:p w:rsidR="0059771A" w:rsidRDefault="002E2139">
      <w:pPr>
        <w:pStyle w:val="aff2"/>
        <w:numPr>
          <w:ilvl w:val="0"/>
          <w:numId w:val="2"/>
        </w:numPr>
        <w:ind w:left="2100"/>
        <w:rPr>
          <w:rFonts w:ascii="Verdana" w:hAnsi="Verdana"/>
        </w:rPr>
      </w:pPr>
      <w:r>
        <w:rPr>
          <w:rFonts w:ascii="Verdana" w:hAnsi="Verdana"/>
        </w:rPr>
        <w:t>Professional or employment-related information</w:t>
      </w:r>
    </w:p>
    <w:p w:rsidR="0059771A" w:rsidRDefault="0059771A">
      <w:pPr>
        <w:rPr>
          <w:rFonts w:ascii="Verdana" w:hAnsi="Verdana"/>
        </w:rPr>
      </w:pPr>
    </w:p>
    <w:p w:rsidR="0059771A" w:rsidRDefault="002E2139">
      <w:pPr>
        <w:rPr>
          <w:rFonts w:ascii="Verdana" w:hAnsi="Verdana"/>
        </w:rPr>
      </w:pPr>
      <w:r>
        <w:rPr>
          <w:rFonts w:ascii="Verdana" w:hAnsi="Verdana"/>
        </w:rPr>
        <w:t>II.</w:t>
      </w:r>
      <w:r>
        <w:rPr>
          <w:rFonts w:ascii="Verdana" w:hAnsi="Verdana"/>
        </w:rPr>
        <w:tab/>
        <w:t>Group</w:t>
      </w:r>
      <w:r>
        <w:rPr>
          <w:rFonts w:ascii="Verdana" w:hAnsi="Verdana"/>
        </w:rPr>
        <w:t xml:space="preserve"> companies (affiliates and subsidiaries) of NSC</w:t>
      </w:r>
    </w:p>
    <w:p w:rsidR="0059771A" w:rsidRDefault="002E2139">
      <w:pPr>
        <w:pStyle w:val="aff2"/>
        <w:numPr>
          <w:ilvl w:val="0"/>
          <w:numId w:val="2"/>
        </w:numPr>
        <w:ind w:left="2100"/>
        <w:rPr>
          <w:rFonts w:ascii="Verdana" w:hAnsi="Verdana"/>
        </w:rPr>
      </w:pPr>
      <w:r>
        <w:rPr>
          <w:rFonts w:ascii="Verdana" w:hAnsi="Verdana"/>
        </w:rPr>
        <w:t>Identifiers</w:t>
      </w:r>
    </w:p>
    <w:p w:rsidR="0059771A" w:rsidRDefault="002E2139">
      <w:pPr>
        <w:pStyle w:val="aff2"/>
        <w:numPr>
          <w:ilvl w:val="0"/>
          <w:numId w:val="2"/>
        </w:numPr>
        <w:ind w:left="2100"/>
        <w:jc w:val="left"/>
        <w:rPr>
          <w:rFonts w:ascii="Verdana" w:hAnsi="Verdana"/>
        </w:rPr>
      </w:pPr>
      <w:r>
        <w:rPr>
          <w:rFonts w:ascii="Verdana" w:hAnsi="Verdana"/>
        </w:rPr>
        <w:t>Personal information categories listed in the California Customer Records statute (Cal. Civ. Code § 1798.80(e))</w:t>
      </w:r>
    </w:p>
    <w:p w:rsidR="0059771A" w:rsidRDefault="002E2139">
      <w:pPr>
        <w:pStyle w:val="aff2"/>
        <w:numPr>
          <w:ilvl w:val="0"/>
          <w:numId w:val="2"/>
        </w:numPr>
        <w:ind w:left="2127" w:hanging="447"/>
        <w:rPr>
          <w:rFonts w:ascii="Verdana" w:hAnsi="Verdana"/>
        </w:rPr>
      </w:pPr>
      <w:r>
        <w:rPr>
          <w:rFonts w:ascii="Verdana" w:hAnsi="Verdana" w:hint="eastAsia"/>
        </w:rPr>
        <w:t>Characteristics of protected classifications under California or federal law</w:t>
      </w:r>
    </w:p>
    <w:p w:rsidR="0059771A" w:rsidRDefault="002E2139">
      <w:pPr>
        <w:pStyle w:val="aff2"/>
        <w:numPr>
          <w:ilvl w:val="0"/>
          <w:numId w:val="2"/>
        </w:numPr>
        <w:ind w:left="2127" w:hanging="447"/>
        <w:rPr>
          <w:rFonts w:ascii="Verdana" w:hAnsi="Verdana"/>
        </w:rPr>
      </w:pPr>
      <w:r>
        <w:rPr>
          <w:rFonts w:ascii="Verdana" w:hAnsi="Verdana"/>
        </w:rPr>
        <w:t>Professional or employment-related information</w:t>
      </w:r>
    </w:p>
    <w:p w:rsidR="0059771A" w:rsidRDefault="0059771A">
      <w:pPr>
        <w:rPr>
          <w:rFonts w:ascii="Verdana" w:hAnsi="Verdana"/>
        </w:rPr>
      </w:pPr>
    </w:p>
    <w:p w:rsidR="0059771A" w:rsidRDefault="002E2139">
      <w:pPr>
        <w:rPr>
          <w:rFonts w:ascii="Verdana" w:hAnsi="Verdana"/>
          <w:b/>
        </w:rPr>
      </w:pPr>
      <w:r>
        <w:rPr>
          <w:rFonts w:ascii="Verdana" w:hAnsi="Verdana"/>
          <w:b/>
        </w:rPr>
        <w:t>3.</w:t>
      </w:r>
      <w:r>
        <w:rPr>
          <w:rFonts w:ascii="Verdana" w:hAnsi="Verdana"/>
          <w:b/>
        </w:rPr>
        <w:tab/>
        <w:t>Disclosure of Personal Information</w:t>
      </w:r>
    </w:p>
    <w:p w:rsidR="0059771A" w:rsidRDefault="0059771A">
      <w:pPr>
        <w:rPr>
          <w:rFonts w:ascii="Verdana" w:hAnsi="Verdana"/>
        </w:rPr>
      </w:pPr>
    </w:p>
    <w:p w:rsidR="0059771A" w:rsidRDefault="002E2139">
      <w:pPr>
        <w:rPr>
          <w:rFonts w:ascii="Verdana" w:hAnsi="Verdana"/>
        </w:rPr>
      </w:pPr>
      <w:r>
        <w:rPr>
          <w:rFonts w:ascii="Verdana" w:hAnsi="Verdana"/>
        </w:rPr>
        <w:t>NSC</w:t>
      </w:r>
      <w:r>
        <w:rPr>
          <w:rFonts w:ascii="Verdana" w:hAnsi="Verdana" w:hint="eastAsia"/>
        </w:rPr>
        <w:t xml:space="preserve"> has disclosed the following categories of Personal Information as listed in the CCPA to third parties for </w:t>
      </w:r>
      <w:r>
        <w:rPr>
          <w:rFonts w:ascii="Verdana" w:hAnsi="Verdana"/>
        </w:rPr>
        <w:t>NSC’s</w:t>
      </w:r>
      <w:r>
        <w:rPr>
          <w:rFonts w:ascii="Verdana" w:hAnsi="Verdana" w:hint="eastAsia"/>
        </w:rPr>
        <w:t xml:space="preserve"> operational business purposes within the preceding 12</w:t>
      </w:r>
      <w:r>
        <w:rPr>
          <w:rFonts w:ascii="Verdana" w:hAnsi="Verdana" w:hint="eastAsia"/>
        </w:rPr>
        <w:t xml:space="preserve"> months:</w:t>
      </w:r>
    </w:p>
    <w:p w:rsidR="0059771A" w:rsidRDefault="0059771A">
      <w:pPr>
        <w:rPr>
          <w:rFonts w:ascii="Verdana" w:hAnsi="Verdana"/>
        </w:rPr>
      </w:pPr>
    </w:p>
    <w:p w:rsidR="0059771A" w:rsidRDefault="002E2139">
      <w:pPr>
        <w:pStyle w:val="aff2"/>
        <w:numPr>
          <w:ilvl w:val="0"/>
          <w:numId w:val="9"/>
        </w:numPr>
        <w:rPr>
          <w:rFonts w:ascii="Verdana" w:hAnsi="Verdana"/>
        </w:rPr>
      </w:pPr>
      <w:r>
        <w:rPr>
          <w:rFonts w:ascii="Verdana" w:hAnsi="Verdana"/>
        </w:rPr>
        <w:t>Identifiers, such as full name, work address, and work email</w:t>
      </w:r>
    </w:p>
    <w:p w:rsidR="0059771A" w:rsidRDefault="002E2139">
      <w:pPr>
        <w:pStyle w:val="aff2"/>
        <w:numPr>
          <w:ilvl w:val="0"/>
          <w:numId w:val="9"/>
        </w:numPr>
        <w:rPr>
          <w:rFonts w:ascii="Verdana" w:hAnsi="Verdana"/>
        </w:rPr>
      </w:pPr>
      <w:r>
        <w:rPr>
          <w:rFonts w:ascii="Verdana" w:eastAsia="ＭＳ ゴシック" w:hAnsi="Verdana" w:cstheme="majorHAnsi"/>
        </w:rPr>
        <w:t>Personal information, as defined in the California customer records law, such as full name, work position, work address, work telephone number, work mobile phone number, and work fax nu</w:t>
      </w:r>
      <w:r>
        <w:rPr>
          <w:rFonts w:ascii="Verdana" w:eastAsia="ＭＳ ゴシック" w:hAnsi="Verdana" w:cstheme="majorHAnsi"/>
        </w:rPr>
        <w:t>mber</w:t>
      </w:r>
    </w:p>
    <w:p w:rsidR="0059771A" w:rsidRDefault="002E2139">
      <w:pPr>
        <w:pStyle w:val="aff2"/>
        <w:numPr>
          <w:ilvl w:val="0"/>
          <w:numId w:val="9"/>
        </w:numPr>
        <w:rPr>
          <w:rFonts w:ascii="Verdana" w:hAnsi="Verdana"/>
        </w:rPr>
      </w:pPr>
      <w:r>
        <w:rPr>
          <w:rFonts w:ascii="Verdana" w:eastAsia="ＭＳ ゴシック" w:hAnsi="Verdana" w:cstheme="majorHAnsi"/>
        </w:rPr>
        <w:t>Inferences drawn from any Personal Information listed above to create a profile or summary about you</w:t>
      </w:r>
    </w:p>
    <w:p w:rsidR="0059771A" w:rsidRDefault="0059771A">
      <w:pPr>
        <w:rPr>
          <w:rFonts w:ascii="Verdana" w:eastAsia="ＭＳ ゴシック" w:hAnsi="Verdana"/>
        </w:rPr>
      </w:pPr>
    </w:p>
    <w:p w:rsidR="0059771A" w:rsidRDefault="0059771A">
      <w:pPr>
        <w:rPr>
          <w:rFonts w:ascii="Verdana" w:hAnsi="Verdana"/>
        </w:rPr>
      </w:pPr>
    </w:p>
    <w:p w:rsidR="0059771A" w:rsidRDefault="002E2139">
      <w:pPr>
        <w:rPr>
          <w:rFonts w:ascii="Verdana" w:hAnsi="Verdana"/>
        </w:rPr>
      </w:pPr>
      <w:r>
        <w:rPr>
          <w:rFonts w:ascii="Verdana" w:hAnsi="Verdana"/>
        </w:rPr>
        <w:t>NSC</w:t>
      </w:r>
      <w:r>
        <w:rPr>
          <w:rFonts w:ascii="Verdana" w:hAnsi="Verdana" w:hint="eastAsia"/>
        </w:rPr>
        <w:t xml:space="preserve"> has disclosed these categories of Personal Information to</w:t>
      </w:r>
      <w:r>
        <w:rPr>
          <w:rFonts w:ascii="Verdana" w:hAnsi="Verdana"/>
        </w:rPr>
        <w:t xml:space="preserve"> </w:t>
      </w:r>
    </w:p>
    <w:p w:rsidR="0059771A" w:rsidRDefault="0059771A">
      <w:pPr>
        <w:rPr>
          <w:rFonts w:ascii="Verdana" w:hAnsi="Verdana"/>
        </w:rPr>
      </w:pPr>
    </w:p>
    <w:p w:rsidR="0059771A" w:rsidRDefault="002E2139">
      <w:pPr>
        <w:pStyle w:val="aff2"/>
        <w:numPr>
          <w:ilvl w:val="0"/>
          <w:numId w:val="10"/>
        </w:numPr>
        <w:rPr>
          <w:rFonts w:ascii="Verdana" w:hAnsi="Verdana"/>
        </w:rPr>
      </w:pPr>
      <w:r>
        <w:rPr>
          <w:rFonts w:ascii="Verdana" w:hAnsi="Verdana"/>
        </w:rPr>
        <w:t>Advisors of NSC, group companies of NSC and their Staff and Advisors</w:t>
      </w:r>
    </w:p>
    <w:p w:rsidR="0059771A" w:rsidRDefault="002E2139">
      <w:pPr>
        <w:pStyle w:val="aff2"/>
        <w:numPr>
          <w:ilvl w:val="0"/>
          <w:numId w:val="10"/>
        </w:numPr>
        <w:rPr>
          <w:rFonts w:ascii="Verdana" w:hAnsi="Verdana"/>
        </w:rPr>
      </w:pPr>
      <w:r>
        <w:rPr>
          <w:rFonts w:ascii="Verdana" w:hAnsi="Verdana"/>
        </w:rPr>
        <w:t xml:space="preserve">Other Business Partners and their Staff and Advisors </w:t>
      </w:r>
    </w:p>
    <w:p w:rsidR="0059771A" w:rsidRDefault="002E2139">
      <w:pPr>
        <w:pStyle w:val="aff2"/>
        <w:numPr>
          <w:ilvl w:val="0"/>
          <w:numId w:val="10"/>
        </w:numPr>
        <w:rPr>
          <w:rFonts w:ascii="Verdana" w:hAnsi="Verdana"/>
        </w:rPr>
      </w:pPr>
      <w:r>
        <w:rPr>
          <w:rFonts w:ascii="Verdana" w:hAnsi="Verdana"/>
        </w:rPr>
        <w:t>governmental agencies, boards, commissions, officers, officials or entities exercising legislative, judicial, regulatory or administrative functions</w:t>
      </w:r>
    </w:p>
    <w:p w:rsidR="0059771A" w:rsidRDefault="002E2139">
      <w:pPr>
        <w:pStyle w:val="aff2"/>
        <w:numPr>
          <w:ilvl w:val="0"/>
          <w:numId w:val="10"/>
        </w:numPr>
        <w:rPr>
          <w:rFonts w:ascii="Verdana" w:hAnsi="Verdana"/>
        </w:rPr>
      </w:pPr>
      <w:r>
        <w:rPr>
          <w:rFonts w:ascii="Verdana" w:hAnsi="Verdana"/>
        </w:rPr>
        <w:t>Third-party service providers that assist us with imp</w:t>
      </w:r>
      <w:r>
        <w:rPr>
          <w:rFonts w:ascii="Verdana" w:hAnsi="Verdana"/>
        </w:rPr>
        <w:t>roving our website</w:t>
      </w:r>
    </w:p>
    <w:p w:rsidR="0059771A" w:rsidRDefault="0059771A">
      <w:pPr>
        <w:rPr>
          <w:rFonts w:ascii="Verdana" w:hAnsi="Verdana"/>
        </w:rPr>
      </w:pPr>
    </w:p>
    <w:p w:rsidR="0059771A" w:rsidRDefault="002E2139">
      <w:pPr>
        <w:rPr>
          <w:rFonts w:ascii="Verdana" w:hAnsi="Verdana"/>
        </w:rPr>
      </w:pPr>
      <w:r>
        <w:rPr>
          <w:rFonts w:ascii="Verdana" w:hAnsi="Verdana"/>
        </w:rPr>
        <w:t>We have not sold your personal information over the past 12, as “sale” is defined in the CCPA. We also do not knowingly collect, disclose, use, or sell personal information of minors under the age of 16.</w:t>
      </w:r>
    </w:p>
    <w:p w:rsidR="0059771A" w:rsidRDefault="0059771A">
      <w:pPr>
        <w:rPr>
          <w:rFonts w:ascii="Verdana" w:hAnsi="Verdana"/>
        </w:rPr>
      </w:pPr>
    </w:p>
    <w:p w:rsidR="0059771A" w:rsidRDefault="002E2139">
      <w:pPr>
        <w:ind w:left="840" w:hanging="840"/>
        <w:rPr>
          <w:rFonts w:ascii="Verdana" w:hAnsi="Verdana"/>
          <w:b/>
        </w:rPr>
      </w:pPr>
      <w:r>
        <w:rPr>
          <w:rFonts w:ascii="Verdana" w:hAnsi="Verdana" w:hint="eastAsia"/>
          <w:b/>
        </w:rPr>
        <w:t>4</w:t>
      </w:r>
      <w:r>
        <w:rPr>
          <w:rFonts w:ascii="Verdana" w:hAnsi="Verdana"/>
          <w:b/>
        </w:rPr>
        <w:t>.</w:t>
      </w:r>
      <w:r>
        <w:rPr>
          <w:rFonts w:ascii="Verdana" w:hAnsi="Verdana"/>
          <w:b/>
        </w:rPr>
        <w:tab/>
        <w:t>Your Rights and Requests</w:t>
      </w:r>
    </w:p>
    <w:p w:rsidR="0059771A" w:rsidRDefault="0059771A">
      <w:pPr>
        <w:rPr>
          <w:rFonts w:ascii="Verdana" w:hAnsi="Verdana"/>
        </w:rPr>
      </w:pPr>
    </w:p>
    <w:p w:rsidR="0059771A" w:rsidRDefault="002E2139">
      <w:pPr>
        <w:rPr>
          <w:rFonts w:ascii="Verdana" w:hAnsi="Verdana"/>
          <w:b/>
          <w:i/>
        </w:rPr>
      </w:pPr>
      <w:r>
        <w:rPr>
          <w:rFonts w:ascii="Verdana" w:hAnsi="Verdana"/>
        </w:rPr>
        <w:t>Under the CCPA, you may:</w:t>
      </w:r>
    </w:p>
    <w:p w:rsidR="0059771A" w:rsidRDefault="0059771A">
      <w:pPr>
        <w:rPr>
          <w:rFonts w:ascii="Verdana" w:hAnsi="Verdana"/>
        </w:rPr>
      </w:pPr>
    </w:p>
    <w:p w:rsidR="0059771A" w:rsidRDefault="002E2139">
      <w:pPr>
        <w:pStyle w:val="aff2"/>
        <w:numPr>
          <w:ilvl w:val="0"/>
          <w:numId w:val="4"/>
        </w:numPr>
        <w:jc w:val="left"/>
        <w:rPr>
          <w:rFonts w:ascii="Verdana" w:hAnsi="Verdana"/>
        </w:rPr>
      </w:pPr>
      <w:r>
        <w:rPr>
          <w:rFonts w:ascii="Verdana" w:hAnsi="Verdana"/>
        </w:rPr>
        <w:t>Request that NSC disclose to you the following information that it has collected, used or disclosed over the past 12 months:</w:t>
      </w:r>
    </w:p>
    <w:p w:rsidR="0059771A" w:rsidRDefault="0059771A">
      <w:pPr>
        <w:rPr>
          <w:rFonts w:ascii="Verdana" w:hAnsi="Verdana"/>
        </w:rPr>
      </w:pPr>
    </w:p>
    <w:p w:rsidR="0059771A" w:rsidRDefault="002E2139">
      <w:pPr>
        <w:pStyle w:val="aff2"/>
        <w:numPr>
          <w:ilvl w:val="1"/>
          <w:numId w:val="5"/>
        </w:numPr>
        <w:jc w:val="left"/>
        <w:rPr>
          <w:rFonts w:ascii="Verdana" w:hAnsi="Verdana"/>
        </w:rPr>
      </w:pPr>
      <w:r>
        <w:rPr>
          <w:rFonts w:ascii="Verdana" w:hAnsi="Verdana"/>
        </w:rPr>
        <w:t>The categories of Personal Information NSC has collected about you;</w:t>
      </w:r>
    </w:p>
    <w:p w:rsidR="0059771A" w:rsidRDefault="002E2139">
      <w:pPr>
        <w:pStyle w:val="aff2"/>
        <w:numPr>
          <w:ilvl w:val="1"/>
          <w:numId w:val="5"/>
        </w:numPr>
        <w:jc w:val="left"/>
        <w:rPr>
          <w:rFonts w:ascii="Verdana" w:hAnsi="Verdana"/>
        </w:rPr>
      </w:pPr>
      <w:r>
        <w:rPr>
          <w:rFonts w:ascii="Verdana" w:hAnsi="Verdana"/>
        </w:rPr>
        <w:t>The categories of sources from which</w:t>
      </w:r>
      <w:r>
        <w:rPr>
          <w:rFonts w:ascii="Verdana" w:hAnsi="Verdana"/>
        </w:rPr>
        <w:t xml:space="preserve"> NSC has collected such Personal Information;</w:t>
      </w:r>
    </w:p>
    <w:p w:rsidR="0059771A" w:rsidRDefault="002E2139">
      <w:pPr>
        <w:pStyle w:val="aff2"/>
        <w:numPr>
          <w:ilvl w:val="1"/>
          <w:numId w:val="5"/>
        </w:numPr>
        <w:rPr>
          <w:rFonts w:ascii="Verdana" w:hAnsi="Verdana"/>
        </w:rPr>
      </w:pPr>
      <w:r>
        <w:rPr>
          <w:rFonts w:ascii="Verdana" w:hAnsi="Verdana"/>
        </w:rPr>
        <w:t>The business or commercial purpose(s) for collecting such Personal Information;</w:t>
      </w:r>
    </w:p>
    <w:p w:rsidR="0059771A" w:rsidRDefault="002E2139">
      <w:pPr>
        <w:pStyle w:val="aff2"/>
        <w:numPr>
          <w:ilvl w:val="1"/>
          <w:numId w:val="5"/>
        </w:numPr>
        <w:jc w:val="left"/>
        <w:rPr>
          <w:rFonts w:ascii="Verdana" w:hAnsi="Verdana"/>
        </w:rPr>
      </w:pPr>
      <w:r>
        <w:rPr>
          <w:rFonts w:ascii="Verdana" w:hAnsi="Verdana"/>
        </w:rPr>
        <w:t>The categories of third parties with whom NSC shares such Personal Information; and</w:t>
      </w:r>
    </w:p>
    <w:p w:rsidR="0059771A" w:rsidRDefault="002E2139">
      <w:pPr>
        <w:pStyle w:val="aff2"/>
        <w:numPr>
          <w:ilvl w:val="1"/>
          <w:numId w:val="5"/>
        </w:numPr>
        <w:jc w:val="left"/>
        <w:rPr>
          <w:rFonts w:ascii="Verdana" w:hAnsi="Verdana"/>
        </w:rPr>
      </w:pPr>
      <w:r>
        <w:rPr>
          <w:rFonts w:ascii="Verdana" w:hAnsi="Verdana"/>
        </w:rPr>
        <w:t>The specific pieces of Personal Information NS</w:t>
      </w:r>
      <w:r>
        <w:rPr>
          <w:rFonts w:ascii="Verdana" w:hAnsi="Verdana"/>
        </w:rPr>
        <w:t xml:space="preserve">C has collected about you; and </w:t>
      </w:r>
    </w:p>
    <w:p w:rsidR="0059771A" w:rsidRDefault="0059771A">
      <w:pPr>
        <w:rPr>
          <w:rFonts w:ascii="Verdana" w:hAnsi="Verdana"/>
        </w:rPr>
      </w:pPr>
    </w:p>
    <w:p w:rsidR="0059771A" w:rsidRDefault="002E2139">
      <w:pPr>
        <w:pStyle w:val="aff2"/>
        <w:numPr>
          <w:ilvl w:val="0"/>
          <w:numId w:val="4"/>
        </w:numPr>
        <w:jc w:val="left"/>
        <w:rPr>
          <w:rFonts w:ascii="Verdana" w:hAnsi="Verdana"/>
        </w:rPr>
      </w:pPr>
      <w:r>
        <w:rPr>
          <w:rFonts w:ascii="Verdana" w:hAnsi="Verdana"/>
        </w:rPr>
        <w:t>Request to delete Personal Information NSC has collected from or about you.</w:t>
      </w:r>
    </w:p>
    <w:p w:rsidR="0059771A" w:rsidRDefault="0059771A">
      <w:pPr>
        <w:jc w:val="left"/>
        <w:rPr>
          <w:rFonts w:ascii="Verdana" w:hAnsi="Verdana"/>
        </w:rPr>
      </w:pPr>
    </w:p>
    <w:p w:rsidR="0059771A" w:rsidRDefault="002E2139">
      <w:pPr>
        <w:jc w:val="left"/>
        <w:rPr>
          <w:rFonts w:ascii="Verdana" w:hAnsi="Verdana"/>
        </w:rPr>
      </w:pPr>
      <w:r>
        <w:rPr>
          <w:rFonts w:ascii="Verdana" w:hAnsi="Verdana"/>
        </w:rPr>
        <w:t xml:space="preserve">NSC will not discriminate against you for exercising any of your rights under the CCPA. </w:t>
      </w:r>
    </w:p>
    <w:p w:rsidR="0059771A" w:rsidRDefault="0059771A">
      <w:pPr>
        <w:rPr>
          <w:rFonts w:ascii="Verdana" w:hAnsi="Verdana"/>
        </w:rPr>
      </w:pPr>
    </w:p>
    <w:p w:rsidR="0059771A" w:rsidRDefault="002E2139">
      <w:pPr>
        <w:rPr>
          <w:rFonts w:ascii="Verdana" w:hAnsi="Verdana"/>
        </w:rPr>
      </w:pPr>
      <w:r>
        <w:rPr>
          <w:rFonts w:ascii="Verdana" w:hAnsi="Verdana"/>
        </w:rPr>
        <w:t>To make a request for the disclosure or deletion describ</w:t>
      </w:r>
      <w:r>
        <w:rPr>
          <w:rFonts w:ascii="Verdana" w:hAnsi="Verdana"/>
        </w:rPr>
        <w:t>ed above, please contact N</w:t>
      </w:r>
      <w:r>
        <w:rPr>
          <w:rFonts w:ascii="Verdana" w:hAnsi="Verdana" w:hint="eastAsia"/>
        </w:rPr>
        <w:t xml:space="preserve">IPPON </w:t>
      </w:r>
      <w:r>
        <w:rPr>
          <w:rFonts w:ascii="Verdana" w:hAnsi="Verdana"/>
        </w:rPr>
        <w:t>S</w:t>
      </w:r>
      <w:r>
        <w:rPr>
          <w:rFonts w:ascii="Verdana" w:hAnsi="Verdana" w:hint="eastAsia"/>
        </w:rPr>
        <w:t>TEEL NORTH AMERICA, INC. (</w:t>
      </w:r>
      <w:r>
        <w:rPr>
          <w:rFonts w:ascii="Verdana" w:hAnsi="Verdana"/>
        </w:rPr>
        <w:t>“</w:t>
      </w:r>
      <w:r>
        <w:rPr>
          <w:rFonts w:ascii="Verdana" w:hAnsi="Verdana" w:hint="eastAsia"/>
        </w:rPr>
        <w:t>NSNA</w:t>
      </w:r>
      <w:r>
        <w:rPr>
          <w:rFonts w:ascii="Verdana" w:hAnsi="Verdana"/>
        </w:rPr>
        <w:t>”</w:t>
      </w:r>
      <w:r>
        <w:rPr>
          <w:rFonts w:ascii="Verdana" w:hAnsi="Verdana" w:hint="eastAsia"/>
        </w:rPr>
        <w:t>)</w:t>
      </w:r>
      <w:r>
        <w:rPr>
          <w:rFonts w:ascii="Verdana" w:hAnsi="Verdana"/>
        </w:rPr>
        <w:t>, NSC’s affiliate located in the United States, by using the following means:</w:t>
      </w:r>
    </w:p>
    <w:p w:rsidR="0059771A" w:rsidRDefault="0059771A">
      <w:pPr>
        <w:rPr>
          <w:rFonts w:ascii="Verdana" w:hAnsi="Verdana"/>
        </w:rPr>
      </w:pPr>
    </w:p>
    <w:p w:rsidR="0059771A" w:rsidRDefault="002E2139">
      <w:pPr>
        <w:numPr>
          <w:ilvl w:val="0"/>
          <w:numId w:val="1"/>
        </w:numPr>
        <w:rPr>
          <w:rFonts w:ascii="Verdana" w:hAnsi="Verdana"/>
        </w:rPr>
      </w:pPr>
      <w:r>
        <w:rPr>
          <w:rFonts w:ascii="Verdana" w:hAnsi="Verdana"/>
        </w:rPr>
        <w:t>C</w:t>
      </w:r>
      <w:r>
        <w:rPr>
          <w:rFonts w:ascii="Verdana" w:hAnsi="Verdana" w:hint="eastAsia"/>
        </w:rPr>
        <w:t xml:space="preserve">alling the following toll-free number: </w:t>
      </w:r>
      <w:r>
        <w:rPr>
          <w:rFonts w:ascii="Verdana" w:hAnsi="Verdana"/>
        </w:rPr>
        <w:t>+1 844 202 2755</w:t>
      </w:r>
    </w:p>
    <w:p w:rsidR="0059771A" w:rsidRDefault="002E2139">
      <w:pPr>
        <w:numPr>
          <w:ilvl w:val="0"/>
          <w:numId w:val="1"/>
        </w:numPr>
        <w:rPr>
          <w:rFonts w:ascii="Verdana" w:hAnsi="Verdana"/>
        </w:rPr>
      </w:pPr>
      <w:r>
        <w:rPr>
          <w:rFonts w:ascii="Verdana" w:hAnsi="Verdana" w:hint="eastAsia"/>
        </w:rPr>
        <w:t>Sending an e-mail message to the following e-mail addre</w:t>
      </w:r>
      <w:r>
        <w:rPr>
          <w:rFonts w:ascii="Verdana" w:hAnsi="Verdana" w:hint="eastAsia"/>
        </w:rPr>
        <w:t>ss:</w:t>
      </w:r>
      <w:r>
        <w:rPr>
          <w:rFonts w:ascii="Verdana" w:hAnsi="Verdana"/>
        </w:rPr>
        <w:t xml:space="preserve"> </w:t>
      </w:r>
      <w:hyperlink r:id="rId14" w:history="1">
        <w:r>
          <w:rPr>
            <w:rStyle w:val="aff1"/>
            <w:rFonts w:ascii="Verdana" w:eastAsia="ＭＳ Ｐゴシック" w:hAnsi="Verdana" w:cs="ＭＳ Ｐゴシック"/>
            <w:kern w:val="0"/>
          </w:rPr>
          <w:t>privacy_info</w:t>
        </w:r>
        <w:r>
          <w:rPr>
            <w:rFonts w:ascii="Verdana" w:hAnsi="Verdana"/>
            <w:noProof/>
            <w:color w:val="444444"/>
          </w:rPr>
          <w:drawing>
            <wp:inline distT="0" distB="0" distL="0" distR="0">
              <wp:extent cx="190500" cy="200025"/>
              <wp:effectExtent l="0" t="0" r="0" b="9525"/>
              <wp:docPr id="2" name="図 2" descr="https://www.nipponsteel.com/en/privacy/images/ema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nipponsteel.com/en/privacy/images/email.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200025"/>
                      </a:xfrm>
                      <a:prstGeom prst="rect">
                        <a:avLst/>
                      </a:prstGeom>
                      <a:noFill/>
                      <a:ln>
                        <a:noFill/>
                      </a:ln>
                    </pic:spPr>
                  </pic:pic>
                </a:graphicData>
              </a:graphic>
            </wp:inline>
          </w:drawing>
        </w:r>
        <w:r>
          <w:rPr>
            <w:rStyle w:val="aff1"/>
            <w:rFonts w:ascii="Verdana" w:eastAsia="ＭＳ Ｐゴシック" w:hAnsi="Verdana" w:cs="ＭＳ Ｐゴシック"/>
            <w:kern w:val="0"/>
          </w:rPr>
          <w:t>us.nipponsteel.com</w:t>
        </w:r>
      </w:hyperlink>
    </w:p>
    <w:p w:rsidR="0059771A" w:rsidRDefault="0059771A">
      <w:pPr>
        <w:ind w:left="1838"/>
        <w:rPr>
          <w:rFonts w:ascii="Verdana" w:hAnsi="Verdana"/>
        </w:rPr>
      </w:pPr>
    </w:p>
    <w:p w:rsidR="0059771A" w:rsidRDefault="0059771A">
      <w:pPr>
        <w:ind w:left="1838"/>
        <w:rPr>
          <w:rFonts w:ascii="Verdana" w:hAnsi="Verdana"/>
        </w:rPr>
      </w:pPr>
    </w:p>
    <w:p w:rsidR="0059771A" w:rsidRDefault="002E2139">
      <w:pPr>
        <w:rPr>
          <w:rFonts w:ascii="Verdana" w:hAnsi="Verdana"/>
          <w:b/>
          <w:i/>
        </w:rPr>
      </w:pPr>
      <w:r>
        <w:rPr>
          <w:rFonts w:ascii="Verdana" w:hAnsi="Verdana"/>
        </w:rPr>
        <w:t>Upon receiving a request from you, NSC will first verify your identity by requiring to submit your name, email address, phone number and other information we requi</w:t>
      </w:r>
      <w:r>
        <w:rPr>
          <w:rFonts w:ascii="Verdana" w:hAnsi="Verdana"/>
        </w:rPr>
        <w:t>re to verify your identity and by matching the information you provide with what NSC already has on file.</w:t>
      </w:r>
    </w:p>
    <w:p w:rsidR="0059771A" w:rsidRDefault="0059771A">
      <w:pPr>
        <w:rPr>
          <w:rFonts w:ascii="Verdana" w:hAnsi="Verdana"/>
        </w:rPr>
      </w:pPr>
    </w:p>
    <w:p w:rsidR="0059771A" w:rsidRDefault="002E2139">
      <w:pPr>
        <w:rPr>
          <w:rFonts w:ascii="Verdana" w:eastAsia="ＭＳ ゴシック" w:hAnsi="Verdana"/>
          <w:b/>
          <w:highlight w:val="yellow"/>
        </w:rPr>
      </w:pPr>
      <w:r>
        <w:rPr>
          <w:rFonts w:ascii="Verdana" w:hAnsi="Verdana"/>
        </w:rPr>
        <w:t xml:space="preserve">If you </w:t>
      </w:r>
      <w:r>
        <w:rPr>
          <w:rFonts w:ascii="Verdana" w:hAnsi="Verdana" w:hint="eastAsia"/>
        </w:rPr>
        <w:t xml:space="preserve">wish to </w:t>
      </w:r>
      <w:r>
        <w:rPr>
          <w:rFonts w:ascii="Verdana" w:hAnsi="Verdana"/>
        </w:rPr>
        <w:t xml:space="preserve">use an authorized agent to submit a request to know or a request to delete, you may </w:t>
      </w:r>
      <w:r>
        <w:rPr>
          <w:rFonts w:ascii="Verdana" w:hAnsi="Verdana" w:hint="eastAsia"/>
        </w:rPr>
        <w:t>do so</w:t>
      </w:r>
      <w:r>
        <w:rPr>
          <w:rFonts w:ascii="Verdana" w:hAnsi="Verdana"/>
        </w:rPr>
        <w:t xml:space="preserve"> by </w:t>
      </w:r>
      <w:r>
        <w:rPr>
          <w:rFonts w:ascii="Verdana" w:hAnsi="Verdana" w:hint="eastAsia"/>
        </w:rPr>
        <w:t xml:space="preserve">providing NSNA with a written document </w:t>
      </w:r>
      <w:r>
        <w:rPr>
          <w:rFonts w:ascii="Verdana" w:hAnsi="Verdana" w:hint="eastAsia"/>
        </w:rPr>
        <w:t>that is signed by both you and the agent that allows the agent to submit a request on your behalf (including a power of attorney)</w:t>
      </w:r>
      <w:r>
        <w:rPr>
          <w:rFonts w:ascii="Verdana" w:hAnsi="Verdana"/>
        </w:rPr>
        <w:t>.</w:t>
      </w:r>
    </w:p>
    <w:p w:rsidR="0059771A" w:rsidRDefault="0059771A">
      <w:pPr>
        <w:rPr>
          <w:rFonts w:ascii="Verdana" w:hAnsi="Verdana"/>
        </w:rPr>
      </w:pPr>
    </w:p>
    <w:p w:rsidR="0059771A" w:rsidRDefault="002E2139">
      <w:pPr>
        <w:rPr>
          <w:rFonts w:ascii="Verdana" w:hAnsi="Verdana"/>
        </w:rPr>
      </w:pPr>
      <w:r>
        <w:rPr>
          <w:rFonts w:ascii="Verdana" w:hAnsi="Verdana" w:hint="eastAsia"/>
          <w:b/>
        </w:rPr>
        <w:t>5</w:t>
      </w:r>
      <w:r>
        <w:rPr>
          <w:rFonts w:ascii="Verdana" w:hAnsi="Verdana"/>
          <w:b/>
        </w:rPr>
        <w:t>.</w:t>
      </w:r>
      <w:r>
        <w:rPr>
          <w:rFonts w:ascii="Verdana" w:hAnsi="Verdana"/>
        </w:rPr>
        <w:tab/>
      </w:r>
      <w:r>
        <w:rPr>
          <w:rFonts w:ascii="Verdana" w:hAnsi="Verdana"/>
          <w:b/>
        </w:rPr>
        <w:t>Contact NSC</w:t>
      </w:r>
    </w:p>
    <w:p w:rsidR="0059771A" w:rsidRDefault="0059771A">
      <w:pPr>
        <w:rPr>
          <w:rFonts w:ascii="Verdana" w:hAnsi="Verdana"/>
        </w:rPr>
      </w:pPr>
    </w:p>
    <w:p w:rsidR="0059771A" w:rsidRDefault="002E2139">
      <w:pPr>
        <w:rPr>
          <w:rFonts w:ascii="Verdana" w:hAnsi="Verdana"/>
          <w:b/>
          <w:i/>
        </w:rPr>
      </w:pPr>
      <w:r>
        <w:rPr>
          <w:rFonts w:ascii="Verdana" w:hAnsi="Verdana"/>
        </w:rPr>
        <w:t>If you have any questions or concerns regarding this Addendum or NSC’s privacy practices, please contact NSC</w:t>
      </w:r>
      <w:r>
        <w:rPr>
          <w:rFonts w:ascii="Verdana" w:hAnsi="Verdana"/>
        </w:rPr>
        <w:t xml:space="preserve"> at:</w:t>
      </w:r>
    </w:p>
    <w:p w:rsidR="0059771A" w:rsidRDefault="0059771A">
      <w:pPr>
        <w:rPr>
          <w:rFonts w:ascii="Verdana" w:hAnsi="Verdana"/>
        </w:rPr>
      </w:pPr>
    </w:p>
    <w:p w:rsidR="0059771A" w:rsidRDefault="002E2139">
      <w:pPr>
        <w:rPr>
          <w:rFonts w:ascii="Verdana" w:hAnsi="Verdana"/>
          <w:lang w:val="en-GB"/>
        </w:rPr>
      </w:pPr>
      <w:r>
        <w:rPr>
          <w:rFonts w:ascii="Verdana" w:hAnsi="Verdana" w:hint="eastAsia"/>
          <w:lang w:val="en-GB"/>
        </w:rPr>
        <w:t>NIPPON STEEL NORTH AMERICA, INC.</w:t>
      </w:r>
    </w:p>
    <w:p w:rsidR="0059771A" w:rsidRDefault="002E2139">
      <w:pPr>
        <w:rPr>
          <w:rFonts w:ascii="Verdana" w:hAnsi="Verdana"/>
          <w:lang w:val="en-GB"/>
        </w:rPr>
      </w:pPr>
      <w:r>
        <w:rPr>
          <w:rFonts w:ascii="Verdana" w:hAnsi="Verdana" w:hint="eastAsia"/>
          <w:lang w:val="en-GB"/>
        </w:rPr>
        <w:t>1251 Avenue of the Americas, Suite 2320, New York, NY 10020, U.S.A.</w:t>
      </w:r>
    </w:p>
    <w:p w:rsidR="0059771A" w:rsidRDefault="002E2139">
      <w:pPr>
        <w:rPr>
          <w:rFonts w:ascii="Verdana" w:hAnsi="Verdana"/>
          <w:lang w:val="en-GB"/>
        </w:rPr>
      </w:pPr>
      <w:r>
        <w:rPr>
          <w:rFonts w:ascii="Verdana" w:hAnsi="Verdana"/>
          <w:lang w:val="en-GB"/>
        </w:rPr>
        <w:t>+1 844 202 2755</w:t>
      </w:r>
    </w:p>
    <w:p w:rsidR="0059771A" w:rsidRDefault="002E2139">
      <w:r>
        <w:rPr>
          <w:rFonts w:ascii="Verdana" w:hAnsi="Verdana"/>
          <w:lang w:val="en-GB"/>
        </w:rPr>
        <w:t>privacy_info</w:t>
      </w:r>
      <w:r>
        <w:rPr>
          <w:rFonts w:ascii="Verdana" w:hAnsi="Verdana"/>
          <w:noProof/>
          <w:color w:val="444444"/>
        </w:rPr>
        <w:drawing>
          <wp:inline distT="0" distB="0" distL="0" distR="0">
            <wp:extent cx="190500" cy="200025"/>
            <wp:effectExtent l="0" t="0" r="0" b="9525"/>
            <wp:docPr id="3" name="図 3" descr="https://www.nipponsteel.com/en/privacy/images/ema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nipponsteel.com/en/privacy/images/email.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200025"/>
                    </a:xfrm>
                    <a:prstGeom prst="rect">
                      <a:avLst/>
                    </a:prstGeom>
                    <a:noFill/>
                    <a:ln>
                      <a:noFill/>
                    </a:ln>
                  </pic:spPr>
                </pic:pic>
              </a:graphicData>
            </a:graphic>
          </wp:inline>
        </w:drawing>
      </w:r>
      <w:r>
        <w:rPr>
          <w:rFonts w:ascii="Verdana" w:hAnsi="Verdana"/>
          <w:lang w:val="en-GB"/>
        </w:rPr>
        <w:t>us.nipponsteel.co</w:t>
      </w:r>
      <w:r>
        <w:rPr>
          <w:rFonts w:ascii="Verdana" w:hAnsi="Verdana" w:hint="eastAsia"/>
          <w:lang w:val="en-GB"/>
        </w:rPr>
        <w:t>m</w:t>
      </w:r>
    </w:p>
    <w:sectPr w:rsidR="0059771A" w:rsidSect="00A13B4E">
      <w:pgSz w:w="12240" w:h="15840"/>
      <w:pgMar w:top="1418" w:right="1134" w:bottom="1418" w:left="1134"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9B820AA" w16cid:durableId="219DE0EC"/>
  <w16cid:commentId w16cid:paraId="57C9F6D1" w16cid:durableId="219DD946"/>
  <w16cid:commentId w16cid:paraId="7A0EA0B1" w16cid:durableId="219DD947"/>
  <w16cid:commentId w16cid:paraId="545AFE4E" w16cid:durableId="219DD968"/>
  <w16cid:commentId w16cid:paraId="41DAEA7A" w16cid:durableId="219DE0AE"/>
  <w16cid:commentId w16cid:paraId="48CF6BA6" w16cid:durableId="219DD94A"/>
  <w16cid:commentId w16cid:paraId="5861A907" w16cid:durableId="219DD94B"/>
  <w16cid:commentId w16cid:paraId="359E56B2" w16cid:durableId="219DD94C"/>
  <w16cid:commentId w16cid:paraId="1670CCC0" w16cid:durableId="219DDA31"/>
  <w16cid:commentId w16cid:paraId="006B8C50" w16cid:durableId="219DD94D"/>
  <w16cid:commentId w16cid:paraId="38F29322" w16cid:durableId="219DE772"/>
  <w16cid:commentId w16cid:paraId="680ACC4C" w16cid:durableId="219DE7D9"/>
  <w16cid:commentId w16cid:paraId="4D03506D" w16cid:durableId="219DD950"/>
  <w16cid:commentId w16cid:paraId="13313912" w16cid:durableId="219DD951"/>
  <w16cid:commentId w16cid:paraId="6267285A" w16cid:durableId="219DDAE2"/>
  <w16cid:commentId w16cid:paraId="2A83E31B" w16cid:durableId="219DD952"/>
  <w16cid:commentId w16cid:paraId="20AC578E" w16cid:durableId="219DD953"/>
  <w16cid:commentId w16cid:paraId="66796D0D" w16cid:durableId="219DDB65"/>
  <w16cid:commentId w16cid:paraId="5B598721" w16cid:durableId="219DE120"/>
  <w16cid:commentId w16cid:paraId="14A1DD0D" w16cid:durableId="219DE13B"/>
  <w16cid:commentId w16cid:paraId="79F0F555" w16cid:durableId="219DDE77"/>
  <w16cid:commentId w16cid:paraId="2C00BB16" w16cid:durableId="219DD954"/>
  <w16cid:commentId w16cid:paraId="3316028D" w16cid:durableId="219DDBDE"/>
  <w16cid:commentId w16cid:paraId="7BC1D4D5" w16cid:durableId="219DDEAE"/>
  <w16cid:commentId w16cid:paraId="239EA06C" w16cid:durableId="219DD955"/>
  <w16cid:commentId w16cid:paraId="177D2794" w16cid:durableId="219DD956"/>
  <w16cid:commentId w16cid:paraId="37641229" w16cid:durableId="219DDD17"/>
  <w16cid:commentId w16cid:paraId="7A9787EA" w16cid:durableId="219DDDDA"/>
  <w16cid:commentId w16cid:paraId="22461252" w16cid:durableId="219DD957"/>
  <w16cid:commentId w16cid:paraId="7539A66F" w16cid:durableId="219DD958"/>
  <w16cid:commentId w16cid:paraId="495A399A" w16cid:durableId="219DEDB7"/>
  <w16cid:commentId w16cid:paraId="3FB2D793" w16cid:durableId="219DE288"/>
  <w16cid:commentId w16cid:paraId="4B0507EE" w16cid:durableId="219DD959"/>
  <w16cid:commentId w16cid:paraId="1B0E1406" w16cid:durableId="219DD95A"/>
  <w16cid:commentId w16cid:paraId="03F17872" w16cid:durableId="219DE2D6"/>
  <w16cid:commentId w16cid:paraId="61A66CE0" w16cid:durableId="219DD95B"/>
  <w16cid:commentId w16cid:paraId="48ABC7CF" w16cid:durableId="219DD95C"/>
  <w16cid:commentId w16cid:paraId="043F0834" w16cid:durableId="219DECC2"/>
  <w16cid:commentId w16cid:paraId="011D2266" w16cid:durableId="219DD95D"/>
  <w16cid:commentId w16cid:paraId="55BD607F" w16cid:durableId="219DD95E"/>
  <w16cid:commentId w16cid:paraId="5D2BBFE1" w16cid:durableId="219DD95F"/>
  <w16cid:commentId w16cid:paraId="726CF493" w16cid:durableId="219DD960"/>
  <w16cid:commentId w16cid:paraId="014D3B6D" w16cid:durableId="219DEB30"/>
  <w16cid:commentId w16cid:paraId="3763623C" w16cid:durableId="219DD961"/>
  <w16cid:commentId w16cid:paraId="7ABC5B74" w16cid:durableId="219DE35D"/>
  <w16cid:commentId w16cid:paraId="270D722B" w16cid:durableId="219DD962"/>
  <w16cid:commentId w16cid:paraId="29C60F7F" w16cid:durableId="219DEA06"/>
  <w16cid:commentId w16cid:paraId="26597855" w16cid:durableId="219DD963"/>
  <w16cid:commentId w16cid:paraId="4D4ACC4E" w16cid:durableId="219DE3AE"/>
  <w16cid:commentId w16cid:paraId="498CB1DD" w16cid:durableId="219DD96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2139" w:rsidRDefault="002E2139">
      <w:r>
        <w:separator/>
      </w:r>
    </w:p>
  </w:endnote>
  <w:endnote w:type="continuationSeparator" w:id="0">
    <w:p w:rsidR="002E2139" w:rsidRDefault="002E2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2139" w:rsidRDefault="002E2139">
      <w:r>
        <w:separator/>
      </w:r>
    </w:p>
  </w:footnote>
  <w:footnote w:type="continuationSeparator" w:id="0">
    <w:p w:rsidR="002E2139" w:rsidRDefault="002E21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80A55"/>
    <w:multiLevelType w:val="hybridMultilevel"/>
    <w:tmpl w:val="2B220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4C25DD"/>
    <w:multiLevelType w:val="hybridMultilevel"/>
    <w:tmpl w:val="AF7467A2"/>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2" w15:restartNumberingAfterBreak="0">
    <w:nsid w:val="11E24352"/>
    <w:multiLevelType w:val="hybridMultilevel"/>
    <w:tmpl w:val="B440A872"/>
    <w:lvl w:ilvl="0" w:tplc="3AAE73BA">
      <w:start w:val="1"/>
      <w:numFmt w:val="bullet"/>
      <w:lvlText w:val="○"/>
      <w:lvlJc w:val="left"/>
      <w:pPr>
        <w:ind w:left="420" w:hanging="420"/>
      </w:pPr>
      <w:rPr>
        <w:rFonts w:ascii="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0BB4BC2"/>
    <w:multiLevelType w:val="hybridMultilevel"/>
    <w:tmpl w:val="33D6EE52"/>
    <w:lvl w:ilvl="0" w:tplc="3AAE73BA">
      <w:start w:val="1"/>
      <w:numFmt w:val="bullet"/>
      <w:lvlText w:val="○"/>
      <w:lvlJc w:val="left"/>
      <w:pPr>
        <w:ind w:left="1838" w:hanging="420"/>
      </w:pPr>
      <w:rPr>
        <w:rFonts w:ascii="Times New Roman" w:hAnsi="Times New Roman" w:cs="Times New Roman" w:hint="default"/>
      </w:rPr>
    </w:lvl>
    <w:lvl w:ilvl="1" w:tplc="0409000B" w:tentative="1">
      <w:start w:val="1"/>
      <w:numFmt w:val="bullet"/>
      <w:lvlText w:val=""/>
      <w:lvlJc w:val="left"/>
      <w:pPr>
        <w:ind w:left="2258" w:hanging="420"/>
      </w:pPr>
      <w:rPr>
        <w:rFonts w:ascii="Wingdings" w:hAnsi="Wingdings" w:hint="default"/>
      </w:rPr>
    </w:lvl>
    <w:lvl w:ilvl="2" w:tplc="0409000D" w:tentative="1">
      <w:start w:val="1"/>
      <w:numFmt w:val="bullet"/>
      <w:lvlText w:val=""/>
      <w:lvlJc w:val="left"/>
      <w:pPr>
        <w:ind w:left="2678" w:hanging="420"/>
      </w:pPr>
      <w:rPr>
        <w:rFonts w:ascii="Wingdings" w:hAnsi="Wingdings" w:hint="default"/>
      </w:rPr>
    </w:lvl>
    <w:lvl w:ilvl="3" w:tplc="04090001" w:tentative="1">
      <w:start w:val="1"/>
      <w:numFmt w:val="bullet"/>
      <w:lvlText w:val=""/>
      <w:lvlJc w:val="left"/>
      <w:pPr>
        <w:ind w:left="3098" w:hanging="420"/>
      </w:pPr>
      <w:rPr>
        <w:rFonts w:ascii="Wingdings" w:hAnsi="Wingdings" w:hint="default"/>
      </w:rPr>
    </w:lvl>
    <w:lvl w:ilvl="4" w:tplc="0409000B" w:tentative="1">
      <w:start w:val="1"/>
      <w:numFmt w:val="bullet"/>
      <w:lvlText w:val=""/>
      <w:lvlJc w:val="left"/>
      <w:pPr>
        <w:ind w:left="3518" w:hanging="420"/>
      </w:pPr>
      <w:rPr>
        <w:rFonts w:ascii="Wingdings" w:hAnsi="Wingdings" w:hint="default"/>
      </w:rPr>
    </w:lvl>
    <w:lvl w:ilvl="5" w:tplc="0409000D" w:tentative="1">
      <w:start w:val="1"/>
      <w:numFmt w:val="bullet"/>
      <w:lvlText w:val=""/>
      <w:lvlJc w:val="left"/>
      <w:pPr>
        <w:ind w:left="3938" w:hanging="420"/>
      </w:pPr>
      <w:rPr>
        <w:rFonts w:ascii="Wingdings" w:hAnsi="Wingdings" w:hint="default"/>
      </w:rPr>
    </w:lvl>
    <w:lvl w:ilvl="6" w:tplc="04090001" w:tentative="1">
      <w:start w:val="1"/>
      <w:numFmt w:val="bullet"/>
      <w:lvlText w:val=""/>
      <w:lvlJc w:val="left"/>
      <w:pPr>
        <w:ind w:left="4358" w:hanging="420"/>
      </w:pPr>
      <w:rPr>
        <w:rFonts w:ascii="Wingdings" w:hAnsi="Wingdings" w:hint="default"/>
      </w:rPr>
    </w:lvl>
    <w:lvl w:ilvl="7" w:tplc="0409000B" w:tentative="1">
      <w:start w:val="1"/>
      <w:numFmt w:val="bullet"/>
      <w:lvlText w:val=""/>
      <w:lvlJc w:val="left"/>
      <w:pPr>
        <w:ind w:left="4778" w:hanging="420"/>
      </w:pPr>
      <w:rPr>
        <w:rFonts w:ascii="Wingdings" w:hAnsi="Wingdings" w:hint="default"/>
      </w:rPr>
    </w:lvl>
    <w:lvl w:ilvl="8" w:tplc="0409000D" w:tentative="1">
      <w:start w:val="1"/>
      <w:numFmt w:val="bullet"/>
      <w:lvlText w:val=""/>
      <w:lvlJc w:val="left"/>
      <w:pPr>
        <w:ind w:left="5198" w:hanging="420"/>
      </w:pPr>
      <w:rPr>
        <w:rFonts w:ascii="Wingdings" w:hAnsi="Wingdings" w:hint="default"/>
      </w:rPr>
    </w:lvl>
  </w:abstractNum>
  <w:abstractNum w:abstractNumId="4" w15:restartNumberingAfterBreak="0">
    <w:nsid w:val="28643A51"/>
    <w:multiLevelType w:val="hybridMultilevel"/>
    <w:tmpl w:val="CD165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E16AEB"/>
    <w:multiLevelType w:val="hybridMultilevel"/>
    <w:tmpl w:val="F0F0C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AD5D88"/>
    <w:multiLevelType w:val="hybridMultilevel"/>
    <w:tmpl w:val="45DC5C6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5D668C"/>
    <w:multiLevelType w:val="hybridMultilevel"/>
    <w:tmpl w:val="60F28DAA"/>
    <w:lvl w:ilvl="0" w:tplc="0409000F">
      <w:start w:val="1"/>
      <w:numFmt w:val="decimal"/>
      <w:lvlText w:val="%1."/>
      <w:lvlJc w:val="left"/>
      <w:pPr>
        <w:ind w:left="720" w:hanging="360"/>
      </w:pPr>
    </w:lvl>
    <w:lvl w:ilvl="1" w:tplc="1D4AE96A">
      <w:start w:val="1"/>
      <w:numFmt w:val="upperRoman"/>
      <w:lvlText w:val="(%2)"/>
      <w:lvlJc w:val="left"/>
      <w:pPr>
        <w:ind w:left="2160" w:hanging="108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D80BB4"/>
    <w:multiLevelType w:val="hybridMultilevel"/>
    <w:tmpl w:val="42701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777603"/>
    <w:multiLevelType w:val="hybridMultilevel"/>
    <w:tmpl w:val="37A07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7"/>
  </w:num>
  <w:num w:numId="5">
    <w:abstractNumId w:val="6"/>
  </w:num>
  <w:num w:numId="6">
    <w:abstractNumId w:val="8"/>
  </w:num>
  <w:num w:numId="7">
    <w:abstractNumId w:val="9"/>
  </w:num>
  <w:num w:numId="8">
    <w:abstractNumId w:val="0"/>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71A"/>
    <w:rsid w:val="001B4C39"/>
    <w:rsid w:val="002E2139"/>
    <w:rsid w:val="0059771A"/>
    <w:rsid w:val="00A13B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6A0EA09D-F5C7-48B2-824C-BF9499F77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heme="minorBidi"/>
        <w:sz w:val="24"/>
        <w:szCs w:val="24"/>
        <w:lang w:val="en-US"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uiPriority="0" w:qFormat="1"/>
    <w:lsdException w:name="Salutation" w:semiHidden="1"/>
    <w:lsdException w:name="Date" w:semiHidden="1"/>
    <w:lsdException w:name="Body Text First Indent" w:semiHidden="1" w:uiPriority="0" w:unhideWhenUsed="1" w:qFormat="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after="0"/>
      <w:jc w:val="both"/>
    </w:pPr>
    <w:rPr>
      <w:rFonts w:asciiTheme="minorHAnsi" w:eastAsiaTheme="minorEastAsia" w:hAnsiTheme="minorHAnsi"/>
      <w:kern w:val="2"/>
      <w:sz w:val="21"/>
      <w:szCs w:val="21"/>
      <w:lang w:eastAsia="ja-JP"/>
    </w:rPr>
  </w:style>
  <w:style w:type="paragraph" w:styleId="1">
    <w:name w:val="heading 1"/>
    <w:basedOn w:val="a"/>
    <w:next w:val="a0"/>
    <w:link w:val="10"/>
    <w:uiPriority w:val="14"/>
    <w:qFormat/>
    <w:pPr>
      <w:keepNext/>
      <w:outlineLvl w:val="0"/>
    </w:pPr>
    <w:rPr>
      <w:rFonts w:eastAsia="Times New Roman" w:cs="Times New Roman"/>
    </w:rPr>
  </w:style>
  <w:style w:type="paragraph" w:styleId="2">
    <w:name w:val="heading 2"/>
    <w:basedOn w:val="a"/>
    <w:next w:val="a0"/>
    <w:link w:val="20"/>
    <w:uiPriority w:val="14"/>
    <w:qFormat/>
    <w:pPr>
      <w:outlineLvl w:val="1"/>
    </w:pPr>
    <w:rPr>
      <w:rFonts w:eastAsia="Times New Roman" w:cs="Times New Roman"/>
    </w:rPr>
  </w:style>
  <w:style w:type="paragraph" w:styleId="3">
    <w:name w:val="heading 3"/>
    <w:basedOn w:val="a"/>
    <w:next w:val="a0"/>
    <w:link w:val="30"/>
    <w:uiPriority w:val="14"/>
    <w:qFormat/>
    <w:pPr>
      <w:outlineLvl w:val="2"/>
    </w:pPr>
    <w:rPr>
      <w:rFonts w:eastAsia="Times New Roman" w:cs="Times New Roman"/>
    </w:rPr>
  </w:style>
  <w:style w:type="paragraph" w:styleId="4">
    <w:name w:val="heading 4"/>
    <w:basedOn w:val="a"/>
    <w:next w:val="a0"/>
    <w:link w:val="40"/>
    <w:uiPriority w:val="14"/>
    <w:qFormat/>
    <w:pPr>
      <w:outlineLvl w:val="3"/>
    </w:pPr>
    <w:rPr>
      <w:rFonts w:eastAsia="Times New Roman" w:cs="Times New Roman"/>
    </w:rPr>
  </w:style>
  <w:style w:type="paragraph" w:styleId="5">
    <w:name w:val="heading 5"/>
    <w:basedOn w:val="a"/>
    <w:next w:val="a0"/>
    <w:link w:val="50"/>
    <w:uiPriority w:val="14"/>
    <w:qFormat/>
    <w:pPr>
      <w:outlineLvl w:val="4"/>
    </w:pPr>
    <w:rPr>
      <w:rFonts w:eastAsia="Times New Roman" w:cs="Times New Roman"/>
    </w:rPr>
  </w:style>
  <w:style w:type="paragraph" w:styleId="6">
    <w:name w:val="heading 6"/>
    <w:basedOn w:val="a"/>
    <w:next w:val="a0"/>
    <w:link w:val="60"/>
    <w:uiPriority w:val="14"/>
    <w:pPr>
      <w:outlineLvl w:val="5"/>
    </w:pPr>
    <w:rPr>
      <w:rFonts w:eastAsia="Times New Roman" w:cs="Times New Roman"/>
    </w:rPr>
  </w:style>
  <w:style w:type="paragraph" w:styleId="7">
    <w:name w:val="heading 7"/>
    <w:basedOn w:val="a"/>
    <w:next w:val="a0"/>
    <w:link w:val="70"/>
    <w:uiPriority w:val="14"/>
    <w:pPr>
      <w:outlineLvl w:val="6"/>
    </w:pPr>
    <w:rPr>
      <w:rFonts w:eastAsia="Times New Roman" w:cs="Times New Roman"/>
    </w:rPr>
  </w:style>
  <w:style w:type="paragraph" w:styleId="8">
    <w:name w:val="heading 8"/>
    <w:basedOn w:val="a"/>
    <w:next w:val="a0"/>
    <w:link w:val="80"/>
    <w:uiPriority w:val="14"/>
    <w:pPr>
      <w:outlineLvl w:val="7"/>
    </w:pPr>
    <w:rPr>
      <w:rFonts w:eastAsia="Times New Roman" w:cs="Times New Roman"/>
    </w:rPr>
  </w:style>
  <w:style w:type="paragraph" w:styleId="9">
    <w:name w:val="heading 9"/>
    <w:basedOn w:val="a"/>
    <w:next w:val="a0"/>
    <w:link w:val="90"/>
    <w:uiPriority w:val="14"/>
    <w:pPr>
      <w:outlineLvl w:val="8"/>
    </w:pPr>
    <w:rPr>
      <w:rFonts w:eastAsia="Times New Roman"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uiPriority w:val="14"/>
    <w:rPr>
      <w:rFonts w:eastAsia="Times New Roman" w:cs="Times New Roman"/>
    </w:rPr>
  </w:style>
  <w:style w:type="table" w:styleId="a4">
    <w:name w:val="Table Grid"/>
    <w:basedOn w:val="a2"/>
    <w:uiPriority w:val="5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Light Shading Accent 2"/>
    <w:basedOn w:val="a2"/>
    <w:uiPriority w:val="60"/>
    <w:pPr>
      <w:spacing w:after="0"/>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a5">
    <w:name w:val="Balloon Text"/>
    <w:basedOn w:val="a"/>
    <w:link w:val="a6"/>
    <w:uiPriority w:val="99"/>
    <w:semiHidden/>
    <w:unhideWhenUsed/>
    <w:rPr>
      <w:rFonts w:ascii="Tahoma" w:hAnsi="Tahoma" w:cs="Tahoma"/>
      <w:sz w:val="16"/>
      <w:szCs w:val="16"/>
    </w:rPr>
  </w:style>
  <w:style w:type="character" w:customStyle="1" w:styleId="a6">
    <w:name w:val="吹き出し (文字)"/>
    <w:basedOn w:val="a1"/>
    <w:link w:val="a5"/>
    <w:uiPriority w:val="99"/>
    <w:semiHidden/>
    <w:rPr>
      <w:rFonts w:ascii="Tahoma" w:hAnsi="Tahoma" w:cs="Tahoma"/>
      <w:sz w:val="16"/>
      <w:szCs w:val="16"/>
    </w:rPr>
  </w:style>
  <w:style w:type="paragraph" w:styleId="a7">
    <w:name w:val="Block Text"/>
    <w:basedOn w:val="a"/>
    <w:uiPriority w:val="22"/>
    <w:qFormat/>
    <w:pPr>
      <w:ind w:left="1440" w:right="1440"/>
    </w:pPr>
    <w:rPr>
      <w:rFonts w:eastAsia="Times New Roman" w:cs="Times New Roman"/>
    </w:rPr>
  </w:style>
  <w:style w:type="paragraph" w:styleId="a0">
    <w:name w:val="Body Text"/>
    <w:basedOn w:val="a"/>
    <w:link w:val="a8"/>
    <w:uiPriority w:val="19"/>
    <w:rPr>
      <w:rFonts w:eastAsia="Times New Roman" w:cs="Times New Roman"/>
    </w:rPr>
  </w:style>
  <w:style w:type="character" w:customStyle="1" w:styleId="a8">
    <w:name w:val="本文 (文字)"/>
    <w:basedOn w:val="a1"/>
    <w:link w:val="a0"/>
    <w:uiPriority w:val="19"/>
    <w:rPr>
      <w:rFonts w:eastAsia="Times New Roman" w:cs="Times New Roman"/>
    </w:rPr>
  </w:style>
  <w:style w:type="paragraph" w:styleId="21">
    <w:name w:val="Body Text 2"/>
    <w:basedOn w:val="a"/>
    <w:link w:val="22"/>
    <w:uiPriority w:val="19"/>
    <w:pPr>
      <w:spacing w:line="480" w:lineRule="auto"/>
    </w:pPr>
    <w:rPr>
      <w:rFonts w:eastAsia="Times New Roman" w:cs="Times New Roman"/>
    </w:rPr>
  </w:style>
  <w:style w:type="character" w:customStyle="1" w:styleId="22">
    <w:name w:val="本文 2 (文字)"/>
    <w:basedOn w:val="a1"/>
    <w:link w:val="21"/>
    <w:uiPriority w:val="19"/>
    <w:rPr>
      <w:rFonts w:eastAsia="Times New Roman" w:cs="Times New Roman"/>
    </w:rPr>
  </w:style>
  <w:style w:type="paragraph" w:styleId="31">
    <w:name w:val="Body Text 3"/>
    <w:basedOn w:val="a"/>
    <w:link w:val="32"/>
    <w:uiPriority w:val="19"/>
    <w:pPr>
      <w:spacing w:after="120" w:line="360" w:lineRule="auto"/>
    </w:pPr>
    <w:rPr>
      <w:rFonts w:eastAsia="Times New Roman" w:cs="Times New Roman"/>
    </w:rPr>
  </w:style>
  <w:style w:type="character" w:customStyle="1" w:styleId="32">
    <w:name w:val="本文 3 (文字)"/>
    <w:basedOn w:val="a1"/>
    <w:link w:val="31"/>
    <w:uiPriority w:val="19"/>
    <w:rPr>
      <w:rFonts w:eastAsia="Times New Roman" w:cs="Times New Roman"/>
    </w:rPr>
  </w:style>
  <w:style w:type="paragraph" w:styleId="a9">
    <w:name w:val="Body Text First Indent"/>
    <w:basedOn w:val="a"/>
    <w:link w:val="aa"/>
    <w:uiPriority w:val="19"/>
    <w:qFormat/>
    <w:pPr>
      <w:ind w:firstLine="720"/>
    </w:pPr>
    <w:rPr>
      <w:rFonts w:eastAsia="Times New Roman" w:cs="Times New Roman"/>
    </w:rPr>
  </w:style>
  <w:style w:type="character" w:customStyle="1" w:styleId="aa">
    <w:name w:val="本文字下げ (文字)"/>
    <w:basedOn w:val="a8"/>
    <w:link w:val="a9"/>
    <w:uiPriority w:val="19"/>
    <w:rPr>
      <w:rFonts w:eastAsia="Times New Roman" w:cs="Times New Roman"/>
    </w:rPr>
  </w:style>
  <w:style w:type="paragraph" w:styleId="ab">
    <w:name w:val="Body Text Indent"/>
    <w:basedOn w:val="a"/>
    <w:link w:val="ac"/>
    <w:uiPriority w:val="19"/>
    <w:qFormat/>
    <w:pPr>
      <w:ind w:left="720"/>
    </w:pPr>
    <w:rPr>
      <w:rFonts w:eastAsia="Times New Roman" w:cs="Times New Roman"/>
    </w:rPr>
  </w:style>
  <w:style w:type="character" w:customStyle="1" w:styleId="ac">
    <w:name w:val="本文インデント (文字)"/>
    <w:basedOn w:val="a1"/>
    <w:link w:val="ab"/>
    <w:uiPriority w:val="19"/>
    <w:rPr>
      <w:rFonts w:eastAsia="Times New Roman" w:cs="Times New Roman"/>
    </w:rPr>
  </w:style>
  <w:style w:type="paragraph" w:styleId="23">
    <w:name w:val="Body Text First Indent 2"/>
    <w:basedOn w:val="ab"/>
    <w:link w:val="24"/>
    <w:uiPriority w:val="19"/>
    <w:pPr>
      <w:spacing w:line="480" w:lineRule="auto"/>
      <w:ind w:left="0" w:firstLine="720"/>
    </w:pPr>
  </w:style>
  <w:style w:type="character" w:customStyle="1" w:styleId="24">
    <w:name w:val="本文字下げ 2 (文字)"/>
    <w:basedOn w:val="ac"/>
    <w:link w:val="23"/>
    <w:uiPriority w:val="19"/>
    <w:rPr>
      <w:rFonts w:eastAsia="Times New Roman" w:cs="Times New Roman"/>
    </w:rPr>
  </w:style>
  <w:style w:type="paragraph" w:styleId="25">
    <w:name w:val="Body Text Indent 2"/>
    <w:basedOn w:val="a"/>
    <w:link w:val="26"/>
    <w:uiPriority w:val="19"/>
    <w:pPr>
      <w:spacing w:line="480" w:lineRule="auto"/>
      <w:ind w:left="720"/>
    </w:pPr>
    <w:rPr>
      <w:rFonts w:eastAsia="Times New Roman" w:cs="Times New Roman"/>
    </w:rPr>
  </w:style>
  <w:style w:type="character" w:customStyle="1" w:styleId="26">
    <w:name w:val="本文インデント 2 (文字)"/>
    <w:basedOn w:val="a1"/>
    <w:link w:val="25"/>
    <w:uiPriority w:val="19"/>
    <w:rPr>
      <w:rFonts w:eastAsia="Times New Roman" w:cs="Times New Roman"/>
    </w:rPr>
  </w:style>
  <w:style w:type="paragraph" w:styleId="33">
    <w:name w:val="Body Text Indent 3"/>
    <w:basedOn w:val="a"/>
    <w:link w:val="34"/>
    <w:uiPriority w:val="19"/>
    <w:pPr>
      <w:spacing w:after="120" w:line="360" w:lineRule="auto"/>
      <w:ind w:left="720"/>
    </w:pPr>
    <w:rPr>
      <w:rFonts w:eastAsia="Times New Roman" w:cs="Times New Roman"/>
    </w:rPr>
  </w:style>
  <w:style w:type="character" w:customStyle="1" w:styleId="34">
    <w:name w:val="本文インデント 3 (文字)"/>
    <w:basedOn w:val="a1"/>
    <w:link w:val="33"/>
    <w:uiPriority w:val="19"/>
    <w:rPr>
      <w:rFonts w:eastAsia="Times New Roman" w:cs="Times New Roman"/>
    </w:rPr>
  </w:style>
  <w:style w:type="paragraph" w:styleId="ad">
    <w:name w:val="caption"/>
    <w:basedOn w:val="a"/>
    <w:next w:val="a"/>
    <w:uiPriority w:val="29"/>
    <w:qFormat/>
    <w:pPr>
      <w:spacing w:before="120" w:after="120"/>
    </w:pPr>
    <w:rPr>
      <w:rFonts w:eastAsia="Times New Roman" w:cs="Times New Roman"/>
      <w:b/>
      <w:bCs/>
      <w:sz w:val="20"/>
    </w:rPr>
  </w:style>
  <w:style w:type="paragraph" w:styleId="ae">
    <w:name w:val="Closing"/>
    <w:basedOn w:val="a"/>
    <w:link w:val="af"/>
    <w:uiPriority w:val="99"/>
    <w:semiHidden/>
    <w:pPr>
      <w:ind w:left="4320"/>
    </w:pPr>
    <w:rPr>
      <w:rFonts w:eastAsia="Times New Roman" w:cs="Times New Roman"/>
    </w:rPr>
  </w:style>
  <w:style w:type="character" w:customStyle="1" w:styleId="af">
    <w:name w:val="結語 (文字)"/>
    <w:basedOn w:val="a1"/>
    <w:link w:val="ae"/>
    <w:uiPriority w:val="99"/>
    <w:semiHidden/>
    <w:rPr>
      <w:rFonts w:eastAsia="Times New Roman" w:cs="Times New Roman"/>
    </w:rPr>
  </w:style>
  <w:style w:type="character" w:styleId="af0">
    <w:name w:val="endnote reference"/>
    <w:uiPriority w:val="99"/>
    <w:semiHidden/>
    <w:rPr>
      <w:vertAlign w:val="superscript"/>
    </w:rPr>
  </w:style>
  <w:style w:type="paragraph" w:styleId="af1">
    <w:name w:val="endnote text"/>
    <w:basedOn w:val="a"/>
    <w:link w:val="af2"/>
    <w:uiPriority w:val="99"/>
    <w:semiHidden/>
    <w:rPr>
      <w:rFonts w:eastAsia="Times New Roman" w:cs="Times New Roman"/>
      <w:sz w:val="20"/>
    </w:rPr>
  </w:style>
  <w:style w:type="character" w:customStyle="1" w:styleId="af2">
    <w:name w:val="文末脚注文字列 (文字)"/>
    <w:basedOn w:val="a1"/>
    <w:link w:val="af1"/>
    <w:uiPriority w:val="99"/>
    <w:semiHidden/>
    <w:rPr>
      <w:rFonts w:eastAsia="Times New Roman" w:cs="Times New Roman"/>
      <w:sz w:val="20"/>
    </w:rPr>
  </w:style>
  <w:style w:type="paragraph" w:styleId="af3">
    <w:name w:val="envelope address"/>
    <w:basedOn w:val="a"/>
    <w:uiPriority w:val="99"/>
    <w:semiHidden/>
    <w:pPr>
      <w:framePr w:w="7920" w:h="1980" w:hRule="exact" w:hSpace="180" w:wrap="auto" w:hAnchor="page" w:xAlign="center" w:yAlign="bottom"/>
      <w:ind w:left="2880"/>
    </w:pPr>
    <w:rPr>
      <w:rFonts w:eastAsia="Times New Roman" w:cs="Times New Roman"/>
    </w:rPr>
  </w:style>
  <w:style w:type="paragraph" w:styleId="af4">
    <w:name w:val="envelope return"/>
    <w:basedOn w:val="a"/>
    <w:uiPriority w:val="99"/>
    <w:semiHidden/>
    <w:rPr>
      <w:rFonts w:eastAsia="Times New Roman" w:cs="Times New Roman"/>
    </w:rPr>
  </w:style>
  <w:style w:type="character" w:styleId="af5">
    <w:name w:val="footnote reference"/>
    <w:uiPriority w:val="99"/>
    <w:semiHidden/>
    <w:rPr>
      <w:vertAlign w:val="superscript"/>
    </w:rPr>
  </w:style>
  <w:style w:type="paragraph" w:styleId="af6">
    <w:name w:val="footnote text"/>
    <w:basedOn w:val="a"/>
    <w:link w:val="af7"/>
    <w:uiPriority w:val="99"/>
    <w:semiHidden/>
    <w:pPr>
      <w:keepLines/>
    </w:pPr>
    <w:rPr>
      <w:rFonts w:eastAsia="Times New Roman" w:cs="Times New Roman"/>
      <w:sz w:val="20"/>
    </w:rPr>
  </w:style>
  <w:style w:type="character" w:customStyle="1" w:styleId="af7">
    <w:name w:val="脚注文字列 (文字)"/>
    <w:basedOn w:val="a1"/>
    <w:link w:val="af6"/>
    <w:uiPriority w:val="99"/>
    <w:semiHidden/>
    <w:rPr>
      <w:rFonts w:eastAsia="Times New Roman" w:cs="Times New Roman"/>
      <w:sz w:val="20"/>
    </w:rPr>
  </w:style>
  <w:style w:type="character" w:customStyle="1" w:styleId="20">
    <w:name w:val="見出し 2 (文字)"/>
    <w:basedOn w:val="a1"/>
    <w:link w:val="2"/>
    <w:uiPriority w:val="14"/>
    <w:rPr>
      <w:rFonts w:eastAsia="Times New Roman" w:cs="Times New Roman"/>
    </w:rPr>
  </w:style>
  <w:style w:type="character" w:customStyle="1" w:styleId="30">
    <w:name w:val="見出し 3 (文字)"/>
    <w:basedOn w:val="a1"/>
    <w:link w:val="3"/>
    <w:uiPriority w:val="14"/>
    <w:rPr>
      <w:rFonts w:eastAsia="Times New Roman" w:cs="Times New Roman"/>
    </w:rPr>
  </w:style>
  <w:style w:type="character" w:customStyle="1" w:styleId="40">
    <w:name w:val="見出し 4 (文字)"/>
    <w:basedOn w:val="a1"/>
    <w:link w:val="4"/>
    <w:uiPriority w:val="14"/>
    <w:rPr>
      <w:rFonts w:eastAsia="Times New Roman" w:cs="Times New Roman"/>
    </w:rPr>
  </w:style>
  <w:style w:type="character" w:customStyle="1" w:styleId="50">
    <w:name w:val="見出し 5 (文字)"/>
    <w:basedOn w:val="a1"/>
    <w:link w:val="5"/>
    <w:uiPriority w:val="14"/>
    <w:rPr>
      <w:rFonts w:eastAsia="Times New Roman" w:cs="Times New Roman"/>
    </w:rPr>
  </w:style>
  <w:style w:type="character" w:customStyle="1" w:styleId="60">
    <w:name w:val="見出し 6 (文字)"/>
    <w:basedOn w:val="a1"/>
    <w:link w:val="6"/>
    <w:uiPriority w:val="14"/>
    <w:rPr>
      <w:rFonts w:eastAsia="Times New Roman" w:cs="Times New Roman"/>
    </w:rPr>
  </w:style>
  <w:style w:type="character" w:customStyle="1" w:styleId="70">
    <w:name w:val="見出し 7 (文字)"/>
    <w:basedOn w:val="a1"/>
    <w:link w:val="7"/>
    <w:uiPriority w:val="14"/>
    <w:rPr>
      <w:rFonts w:eastAsia="Times New Roman" w:cs="Times New Roman"/>
    </w:rPr>
  </w:style>
  <w:style w:type="character" w:customStyle="1" w:styleId="80">
    <w:name w:val="見出し 8 (文字)"/>
    <w:basedOn w:val="a1"/>
    <w:link w:val="8"/>
    <w:uiPriority w:val="14"/>
    <w:rPr>
      <w:rFonts w:eastAsia="Times New Roman" w:cs="Times New Roman"/>
    </w:rPr>
  </w:style>
  <w:style w:type="character" w:customStyle="1" w:styleId="90">
    <w:name w:val="見出し 9 (文字)"/>
    <w:basedOn w:val="a1"/>
    <w:link w:val="9"/>
    <w:uiPriority w:val="14"/>
    <w:rPr>
      <w:rFonts w:eastAsia="Times New Roman" w:cs="Times New Roman"/>
    </w:rPr>
  </w:style>
  <w:style w:type="paragraph" w:styleId="af8">
    <w:name w:val="Signature"/>
    <w:basedOn w:val="a"/>
    <w:link w:val="af9"/>
    <w:uiPriority w:val="34"/>
    <w:qFormat/>
    <w:pPr>
      <w:spacing w:before="480"/>
      <w:ind w:left="4320"/>
    </w:pPr>
    <w:rPr>
      <w:rFonts w:eastAsia="Times New Roman" w:cs="Times New Roman"/>
    </w:rPr>
  </w:style>
  <w:style w:type="character" w:customStyle="1" w:styleId="af9">
    <w:name w:val="署名 (文字)"/>
    <w:basedOn w:val="a1"/>
    <w:link w:val="af8"/>
    <w:uiPriority w:val="34"/>
    <w:rPr>
      <w:rFonts w:eastAsia="Times New Roman" w:cs="Times New Roman"/>
    </w:rPr>
  </w:style>
  <w:style w:type="paragraph" w:styleId="afa">
    <w:name w:val="Subtitle"/>
    <w:basedOn w:val="a"/>
    <w:next w:val="a0"/>
    <w:link w:val="afb"/>
    <w:uiPriority w:val="5"/>
    <w:qFormat/>
    <w:pPr>
      <w:keepNext/>
    </w:pPr>
    <w:rPr>
      <w:rFonts w:eastAsia="Times New Roman" w:cs="Times New Roman"/>
      <w:u w:val="single"/>
    </w:rPr>
  </w:style>
  <w:style w:type="character" w:customStyle="1" w:styleId="afb">
    <w:name w:val="副題 (文字)"/>
    <w:basedOn w:val="a1"/>
    <w:link w:val="afa"/>
    <w:uiPriority w:val="5"/>
    <w:rPr>
      <w:rFonts w:eastAsia="Times New Roman" w:cs="Times New Roman"/>
      <w:u w:val="single"/>
    </w:rPr>
  </w:style>
  <w:style w:type="paragraph" w:customStyle="1" w:styleId="SubtitleCentered">
    <w:name w:val="Subtitle Centered"/>
    <w:basedOn w:val="a"/>
    <w:uiPriority w:val="5"/>
    <w:qFormat/>
    <w:pPr>
      <w:keepNext/>
      <w:jc w:val="center"/>
    </w:pPr>
    <w:rPr>
      <w:rFonts w:eastAsia="Times New Roman" w:cs="Times New Roman"/>
      <w:u w:val="single"/>
    </w:rPr>
  </w:style>
  <w:style w:type="paragraph" w:styleId="afc">
    <w:name w:val="Title"/>
    <w:basedOn w:val="a"/>
    <w:link w:val="afd"/>
    <w:uiPriority w:val="4"/>
    <w:qFormat/>
    <w:pPr>
      <w:keepNext/>
      <w:jc w:val="center"/>
    </w:pPr>
    <w:rPr>
      <w:rFonts w:eastAsia="Times New Roman" w:cs="Times New Roman"/>
      <w:b/>
    </w:rPr>
  </w:style>
  <w:style w:type="character" w:customStyle="1" w:styleId="afd">
    <w:name w:val="表題 (文字)"/>
    <w:basedOn w:val="a1"/>
    <w:link w:val="afc"/>
    <w:uiPriority w:val="4"/>
    <w:rPr>
      <w:rFonts w:eastAsia="Times New Roman" w:cs="Times New Roman"/>
      <w:b/>
    </w:rPr>
  </w:style>
  <w:style w:type="character" w:styleId="afe">
    <w:name w:val="annotation reference"/>
    <w:basedOn w:val="a1"/>
    <w:uiPriority w:val="99"/>
    <w:semiHidden/>
    <w:unhideWhenUsed/>
    <w:rPr>
      <w:sz w:val="16"/>
      <w:szCs w:val="16"/>
    </w:rPr>
  </w:style>
  <w:style w:type="paragraph" w:styleId="aff">
    <w:name w:val="annotation text"/>
    <w:basedOn w:val="a"/>
    <w:link w:val="aff0"/>
    <w:uiPriority w:val="99"/>
    <w:unhideWhenUsed/>
    <w:rPr>
      <w:sz w:val="20"/>
      <w:szCs w:val="20"/>
    </w:rPr>
  </w:style>
  <w:style w:type="character" w:customStyle="1" w:styleId="aff0">
    <w:name w:val="コメント文字列 (文字)"/>
    <w:basedOn w:val="a1"/>
    <w:link w:val="aff"/>
    <w:uiPriority w:val="99"/>
    <w:rPr>
      <w:rFonts w:asciiTheme="minorHAnsi" w:eastAsiaTheme="minorEastAsia" w:hAnsiTheme="minorHAnsi"/>
      <w:kern w:val="2"/>
      <w:sz w:val="20"/>
      <w:szCs w:val="20"/>
      <w:lang w:eastAsia="ja-JP"/>
    </w:rPr>
  </w:style>
  <w:style w:type="character" w:styleId="aff1">
    <w:name w:val="Hyperlink"/>
    <w:basedOn w:val="a1"/>
    <w:uiPriority w:val="99"/>
    <w:unhideWhenUsed/>
    <w:rPr>
      <w:color w:val="0000FF" w:themeColor="hyperlink"/>
      <w:u w:val="single"/>
    </w:rPr>
  </w:style>
  <w:style w:type="paragraph" w:styleId="aff2">
    <w:name w:val="List Paragraph"/>
    <w:basedOn w:val="a"/>
    <w:uiPriority w:val="34"/>
    <w:qFormat/>
    <w:pPr>
      <w:ind w:left="720"/>
      <w:contextualSpacing/>
    </w:pPr>
  </w:style>
  <w:style w:type="paragraph" w:styleId="aff3">
    <w:name w:val="annotation subject"/>
    <w:basedOn w:val="aff"/>
    <w:next w:val="aff"/>
    <w:link w:val="aff4"/>
    <w:uiPriority w:val="99"/>
    <w:semiHidden/>
    <w:unhideWhenUsed/>
    <w:rPr>
      <w:b/>
      <w:bCs/>
    </w:rPr>
  </w:style>
  <w:style w:type="character" w:customStyle="1" w:styleId="aff4">
    <w:name w:val="コメント内容 (文字)"/>
    <w:basedOn w:val="aff0"/>
    <w:link w:val="aff3"/>
    <w:uiPriority w:val="99"/>
    <w:semiHidden/>
    <w:rPr>
      <w:rFonts w:asciiTheme="minorHAnsi" w:eastAsiaTheme="minorEastAsia" w:hAnsiTheme="minorHAnsi"/>
      <w:b/>
      <w:bCs/>
      <w:kern w:val="2"/>
      <w:sz w:val="20"/>
      <w:szCs w:val="20"/>
      <w:lang w:eastAsia="ja-JP"/>
    </w:rPr>
  </w:style>
  <w:style w:type="character" w:customStyle="1" w:styleId="UnresolvedMention1">
    <w:name w:val="Unresolved Mention1"/>
    <w:basedOn w:val="a1"/>
    <w:uiPriority w:val="99"/>
    <w:semiHidden/>
    <w:unhideWhenUsed/>
    <w:rPr>
      <w:color w:val="605E5C"/>
      <w:shd w:val="clear" w:color="auto" w:fill="E1DFDD"/>
    </w:rPr>
  </w:style>
  <w:style w:type="paragraph" w:styleId="aff5">
    <w:name w:val="header"/>
    <w:basedOn w:val="a"/>
    <w:link w:val="aff6"/>
    <w:uiPriority w:val="99"/>
    <w:unhideWhenUsed/>
    <w:pPr>
      <w:tabs>
        <w:tab w:val="center" w:pos="4680"/>
        <w:tab w:val="right" w:pos="9360"/>
      </w:tabs>
    </w:pPr>
  </w:style>
  <w:style w:type="character" w:customStyle="1" w:styleId="aff6">
    <w:name w:val="ヘッダー (文字)"/>
    <w:basedOn w:val="a1"/>
    <w:link w:val="aff5"/>
    <w:uiPriority w:val="99"/>
    <w:rPr>
      <w:rFonts w:asciiTheme="minorHAnsi" w:eastAsiaTheme="minorEastAsia" w:hAnsiTheme="minorHAnsi"/>
      <w:kern w:val="2"/>
      <w:sz w:val="21"/>
      <w:szCs w:val="21"/>
      <w:lang w:eastAsia="ja-JP"/>
    </w:rPr>
  </w:style>
  <w:style w:type="paragraph" w:styleId="aff7">
    <w:name w:val="footer"/>
    <w:basedOn w:val="a"/>
    <w:link w:val="aff8"/>
    <w:uiPriority w:val="99"/>
    <w:unhideWhenUsed/>
    <w:pPr>
      <w:tabs>
        <w:tab w:val="center" w:pos="4680"/>
        <w:tab w:val="right" w:pos="9360"/>
      </w:tabs>
    </w:pPr>
  </w:style>
  <w:style w:type="character" w:customStyle="1" w:styleId="aff8">
    <w:name w:val="フッター (文字)"/>
    <w:basedOn w:val="a1"/>
    <w:link w:val="aff7"/>
    <w:uiPriority w:val="99"/>
    <w:rPr>
      <w:rFonts w:asciiTheme="minorHAnsi" w:eastAsiaTheme="minorEastAsia" w:hAnsiTheme="minorHAnsi"/>
      <w:kern w:val="2"/>
      <w:sz w:val="21"/>
      <w:szCs w:val="21"/>
      <w:lang w:eastAsia="ja-JP"/>
    </w:rPr>
  </w:style>
  <w:style w:type="paragraph" w:styleId="aff9">
    <w:name w:val="Revision"/>
    <w:hidden/>
    <w:uiPriority w:val="99"/>
    <w:semiHidden/>
    <w:pPr>
      <w:spacing w:after="0"/>
    </w:pPr>
    <w:rPr>
      <w:rFonts w:asciiTheme="minorHAnsi" w:eastAsiaTheme="minorEastAsia" w:hAnsiTheme="minorHAnsi"/>
      <w:kern w:val="2"/>
      <w:sz w:val="21"/>
      <w:szCs w:val="21"/>
      <w:lang w:eastAsia="ja-JP"/>
    </w:rPr>
  </w:style>
  <w:style w:type="character" w:customStyle="1" w:styleId="UnresolvedMention">
    <w:name w:val="Unresolved Mention"/>
    <w:basedOn w:val="a1"/>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3902655">
      <w:bodyDiv w:val="1"/>
      <w:marLeft w:val="0"/>
      <w:marRight w:val="0"/>
      <w:marTop w:val="0"/>
      <w:marBottom w:val="0"/>
      <w:divBdr>
        <w:top w:val="none" w:sz="0" w:space="0" w:color="auto"/>
        <w:left w:val="none" w:sz="0" w:space="0" w:color="auto"/>
        <w:bottom w:val="none" w:sz="0" w:space="0" w:color="auto"/>
        <w:right w:val="none" w:sz="0" w:space="0" w:color="auto"/>
      </w:divBdr>
    </w:div>
    <w:div w:id="1609848735">
      <w:bodyDiv w:val="1"/>
      <w:marLeft w:val="0"/>
      <w:marRight w:val="0"/>
      <w:marTop w:val="0"/>
      <w:marBottom w:val="0"/>
      <w:divBdr>
        <w:top w:val="none" w:sz="0" w:space="0" w:color="auto"/>
        <w:left w:val="none" w:sz="0" w:space="0" w:color="auto"/>
        <w:bottom w:val="none" w:sz="0" w:space="0" w:color="auto"/>
        <w:right w:val="none" w:sz="0" w:space="0" w:color="auto"/>
      </w:divBdr>
    </w:div>
    <w:div w:id="1905723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intl/en/policies/privacy/" TargetMode="External"/><Relationship Id="rId13" Type="http://schemas.openxmlformats.org/officeDocument/2006/relationships/hyperlink" Target="https://leginfo.legislature.ca.gov/faces/codes_displaySection.xhtml?sectionNum=1798.80.&amp;lawCode=CI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eginfo.legislature.ca.gov/faces/codes_displaySection.xhtml?sectionNum=1798.80.&amp;lawCode=CI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rivacy_info@us.nipponsteel.com"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s://tools.google.com/dlpage/gaoptout" TargetMode="External"/><Relationship Id="rId14" Type="http://schemas.openxmlformats.org/officeDocument/2006/relationships/hyperlink" Target="mailto:privacy_info@us.nipponstee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A65D76-E0FB-49F1-8433-C6C0812A0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1818</Words>
  <Characters>10367</Characters>
  <Application>Microsoft Office Word</Application>
  <DocSecurity>0</DocSecurity>
  <Lines>86</Lines>
  <Paragraphs>24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日本製鉄株式会社</Company>
  <LinksUpToDate>false</LinksUpToDate>
  <CharactersWithSpaces>12161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dc:creator>
  <cp:lastModifiedBy>Yoshiro Sato</cp:lastModifiedBy>
  <cp:revision>3</cp:revision>
  <cp:lastPrinted>2019-12-15T22:18:00Z</cp:lastPrinted>
  <dcterms:created xsi:type="dcterms:W3CDTF">2020-03-06T15:10:00Z</dcterms:created>
  <dcterms:modified xsi:type="dcterms:W3CDTF">2020-03-06T15:11:00Z</dcterms:modified>
</cp:coreProperties>
</file>